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9CB1E" w14:textId="2CDCB6AC" w:rsidR="0088274C" w:rsidRPr="00D75DAC" w:rsidRDefault="00F278E7">
      <w:pPr>
        <w:jc w:val="both"/>
        <w:rPr>
          <w:rFonts w:ascii="Arial" w:hAnsi="Arial" w:cs="Arial"/>
          <w:b/>
          <w:sz w:val="20"/>
          <w:szCs w:val="20"/>
        </w:rPr>
      </w:pPr>
      <w:r w:rsidRPr="00D75DAC">
        <w:rPr>
          <w:rFonts w:ascii="Arial" w:hAnsi="Arial" w:cs="Arial"/>
          <w:b/>
          <w:sz w:val="20"/>
          <w:szCs w:val="20"/>
        </w:rPr>
        <w:t>Haus- und Badeordnung</w:t>
      </w:r>
      <w:r w:rsidR="00D75DAC" w:rsidRPr="00D75DAC">
        <w:rPr>
          <w:rFonts w:ascii="Arial" w:hAnsi="Arial" w:cs="Arial"/>
          <w:b/>
          <w:sz w:val="20"/>
          <w:szCs w:val="20"/>
        </w:rPr>
        <w:t xml:space="preserve"> für das Hallenbad Königswinter</w:t>
      </w:r>
    </w:p>
    <w:p w14:paraId="2CF22B98" w14:textId="77777777" w:rsidR="00F278E7" w:rsidRPr="00D75DAC" w:rsidRDefault="00F278E7" w:rsidP="00B36E7B">
      <w:pPr>
        <w:pStyle w:val="berschrift1"/>
        <w:rPr>
          <w:sz w:val="20"/>
          <w:szCs w:val="20"/>
        </w:rPr>
      </w:pPr>
      <w:r w:rsidRPr="00D75DAC">
        <w:rPr>
          <w:sz w:val="20"/>
          <w:szCs w:val="20"/>
        </w:rPr>
        <w:t xml:space="preserve">1. </w:t>
      </w:r>
      <w:r w:rsidRPr="00D75DAC">
        <w:rPr>
          <w:sz w:val="20"/>
          <w:szCs w:val="20"/>
        </w:rPr>
        <w:tab/>
        <w:t>Allgemeines</w:t>
      </w:r>
    </w:p>
    <w:p w14:paraId="617F3D0F" w14:textId="77777777" w:rsidR="00F278E7" w:rsidRPr="00D75DAC" w:rsidRDefault="00F278E7">
      <w:pPr>
        <w:ind w:left="705" w:hanging="705"/>
        <w:jc w:val="both"/>
        <w:rPr>
          <w:rFonts w:ascii="Arial" w:hAnsi="Arial" w:cs="Arial"/>
          <w:sz w:val="20"/>
          <w:szCs w:val="20"/>
        </w:rPr>
      </w:pPr>
      <w:r w:rsidRPr="00D75DAC">
        <w:rPr>
          <w:rFonts w:ascii="Arial" w:hAnsi="Arial" w:cs="Arial"/>
          <w:sz w:val="20"/>
          <w:szCs w:val="20"/>
        </w:rPr>
        <w:t>1.1</w:t>
      </w:r>
      <w:r w:rsidRPr="00D75DAC">
        <w:rPr>
          <w:rFonts w:ascii="Arial" w:hAnsi="Arial" w:cs="Arial"/>
          <w:sz w:val="20"/>
          <w:szCs w:val="20"/>
        </w:rPr>
        <w:tab/>
      </w:r>
      <w:r w:rsidRPr="00D75DAC">
        <w:rPr>
          <w:rFonts w:ascii="Arial" w:hAnsi="Arial" w:cs="Arial"/>
          <w:sz w:val="20"/>
          <w:szCs w:val="20"/>
        </w:rPr>
        <w:tab/>
        <w:t>Die Haus- und Badeordnung dient der Sicherheit, Ordnung und Sauberkeit in den Bädern.</w:t>
      </w:r>
    </w:p>
    <w:p w14:paraId="6956564B" w14:textId="77777777" w:rsidR="00F278E7" w:rsidRPr="00D75DAC" w:rsidRDefault="00F278E7">
      <w:pPr>
        <w:jc w:val="both"/>
        <w:rPr>
          <w:rFonts w:ascii="Arial" w:hAnsi="Arial" w:cs="Arial"/>
          <w:sz w:val="20"/>
          <w:szCs w:val="20"/>
        </w:rPr>
      </w:pPr>
    </w:p>
    <w:p w14:paraId="30396007" w14:textId="77777777" w:rsidR="00F278E7" w:rsidRPr="00D75DAC" w:rsidRDefault="00F278E7">
      <w:pPr>
        <w:ind w:left="705" w:hanging="705"/>
        <w:jc w:val="both"/>
        <w:rPr>
          <w:rFonts w:ascii="Arial" w:hAnsi="Arial" w:cs="Arial"/>
          <w:sz w:val="20"/>
          <w:szCs w:val="20"/>
        </w:rPr>
      </w:pPr>
      <w:r w:rsidRPr="00D75DAC">
        <w:rPr>
          <w:rFonts w:ascii="Arial" w:hAnsi="Arial" w:cs="Arial"/>
          <w:sz w:val="20"/>
          <w:szCs w:val="20"/>
        </w:rPr>
        <w:t>1.2</w:t>
      </w:r>
      <w:r w:rsidRPr="00D75DAC">
        <w:rPr>
          <w:rFonts w:ascii="Arial" w:hAnsi="Arial" w:cs="Arial"/>
          <w:sz w:val="20"/>
          <w:szCs w:val="20"/>
        </w:rPr>
        <w:tab/>
      </w:r>
      <w:r w:rsidRPr="00D75DAC">
        <w:rPr>
          <w:rFonts w:ascii="Arial" w:hAnsi="Arial" w:cs="Arial"/>
          <w:sz w:val="20"/>
          <w:szCs w:val="20"/>
        </w:rPr>
        <w:tab/>
      </w:r>
      <w:r w:rsidR="009A49FC" w:rsidRPr="00D75DAC">
        <w:rPr>
          <w:rFonts w:ascii="Arial" w:hAnsi="Arial" w:cs="Arial"/>
          <w:sz w:val="20"/>
          <w:szCs w:val="20"/>
        </w:rPr>
        <w:t>Die Haus- und Badeordnung sowie alle weiteren Ordnungen sind für die Nutzer verbindlich. Für die Einbeziehung in den an der Kasse geschlossenen Vertrag gelten die gesetzlichen Regelungen.</w:t>
      </w:r>
    </w:p>
    <w:p w14:paraId="2425ABC9" w14:textId="77777777" w:rsidR="00F278E7" w:rsidRPr="00D75DAC" w:rsidRDefault="00F278E7">
      <w:pPr>
        <w:jc w:val="both"/>
        <w:rPr>
          <w:rFonts w:ascii="Arial" w:hAnsi="Arial" w:cs="Arial"/>
          <w:sz w:val="20"/>
          <w:szCs w:val="20"/>
        </w:rPr>
      </w:pPr>
    </w:p>
    <w:p w14:paraId="15D97389" w14:textId="3FDDE423" w:rsidR="00EB4893" w:rsidRPr="00D75DAC" w:rsidRDefault="00EB4893" w:rsidP="008B6DCC">
      <w:pPr>
        <w:ind w:left="705" w:hanging="705"/>
        <w:jc w:val="both"/>
        <w:rPr>
          <w:rFonts w:ascii="Arial" w:hAnsi="Arial" w:cs="Arial"/>
          <w:sz w:val="20"/>
          <w:szCs w:val="20"/>
        </w:rPr>
      </w:pPr>
      <w:r w:rsidRPr="00D75DAC">
        <w:rPr>
          <w:rFonts w:ascii="Arial" w:hAnsi="Arial" w:cs="Arial"/>
          <w:sz w:val="20"/>
          <w:szCs w:val="20"/>
        </w:rPr>
        <w:t>1.3</w:t>
      </w:r>
      <w:r w:rsidRPr="00D75DAC">
        <w:rPr>
          <w:rFonts w:ascii="Arial" w:hAnsi="Arial" w:cs="Arial"/>
          <w:sz w:val="20"/>
          <w:szCs w:val="20"/>
        </w:rPr>
        <w:tab/>
      </w:r>
      <w:r w:rsidRPr="00D75DAC">
        <w:rPr>
          <w:rFonts w:ascii="Arial" w:hAnsi="Arial" w:cs="Arial"/>
          <w:sz w:val="20"/>
          <w:szCs w:val="20"/>
        </w:rPr>
        <w:tab/>
        <w:t>Die Badeinrichtungen sind pfleglich zu behandeln. Bei missbräuchlicher Benutzung, schuldhafter Verunreinigung oder Beschädigung haftet der Badegast für den Schaden. Bei Minderjährigen haften die Erziehungsberechtigten.</w:t>
      </w:r>
      <w:r w:rsidR="00BB191E" w:rsidRPr="00D75DAC">
        <w:rPr>
          <w:rFonts w:ascii="Times Roman" w:hAnsi="Times Roman" w:cs="Times Roman"/>
          <w:sz w:val="20"/>
          <w:szCs w:val="20"/>
        </w:rPr>
        <w:t xml:space="preserve"> </w:t>
      </w:r>
      <w:r w:rsidR="00BB191E" w:rsidRPr="00D75DAC">
        <w:rPr>
          <w:rFonts w:ascii="Arial" w:hAnsi="Arial" w:cs="Arial"/>
          <w:sz w:val="20"/>
          <w:szCs w:val="20"/>
        </w:rPr>
        <w:t xml:space="preserve">Für schuldhafte Verunreinigung kann ein besonderes Reinigungsgeld erhoben werden, dessen Höhe im Einzelfall nach Aufwand festgelegt wird. </w:t>
      </w:r>
      <w:r w:rsidRPr="00D75DAC">
        <w:rPr>
          <w:rFonts w:ascii="Arial" w:hAnsi="Arial" w:cs="Arial"/>
          <w:sz w:val="20"/>
          <w:szCs w:val="20"/>
        </w:rPr>
        <w:t xml:space="preserve"> </w:t>
      </w:r>
    </w:p>
    <w:p w14:paraId="52320AB6" w14:textId="77777777" w:rsidR="009346AC" w:rsidRPr="00D75DAC" w:rsidRDefault="009346AC" w:rsidP="00456536">
      <w:pPr>
        <w:ind w:left="705" w:hanging="705"/>
        <w:jc w:val="both"/>
        <w:rPr>
          <w:rFonts w:ascii="Arial" w:hAnsi="Arial" w:cs="Arial"/>
          <w:sz w:val="20"/>
          <w:szCs w:val="20"/>
        </w:rPr>
      </w:pPr>
    </w:p>
    <w:p w14:paraId="64D1CDF1" w14:textId="07171214" w:rsidR="009346AC" w:rsidRPr="00D75DAC" w:rsidRDefault="009346AC" w:rsidP="009346AC">
      <w:pPr>
        <w:ind w:left="705" w:hanging="705"/>
        <w:jc w:val="both"/>
        <w:rPr>
          <w:rFonts w:ascii="Arial" w:hAnsi="Arial" w:cs="Arial"/>
          <w:sz w:val="20"/>
          <w:szCs w:val="20"/>
        </w:rPr>
      </w:pPr>
      <w:r w:rsidRPr="00D75DAC">
        <w:rPr>
          <w:rFonts w:ascii="Arial" w:hAnsi="Arial" w:cs="Arial"/>
          <w:sz w:val="20"/>
          <w:szCs w:val="20"/>
        </w:rPr>
        <w:t>1.</w:t>
      </w:r>
      <w:r w:rsidR="008B6DCC" w:rsidRPr="00D75DAC">
        <w:rPr>
          <w:rFonts w:ascii="Arial" w:hAnsi="Arial" w:cs="Arial"/>
          <w:sz w:val="20"/>
          <w:szCs w:val="20"/>
        </w:rPr>
        <w:t>4</w:t>
      </w:r>
      <w:r w:rsidRPr="00D75DAC">
        <w:rPr>
          <w:rFonts w:ascii="Arial" w:hAnsi="Arial" w:cs="Arial"/>
          <w:sz w:val="20"/>
          <w:szCs w:val="20"/>
        </w:rPr>
        <w:tab/>
      </w:r>
      <w:r w:rsidRPr="00D75DAC">
        <w:rPr>
          <w:rFonts w:ascii="Arial" w:hAnsi="Arial" w:cs="Arial"/>
          <w:sz w:val="20"/>
          <w:szCs w:val="20"/>
        </w:rPr>
        <w:tab/>
        <w:t>Rauchen ist ausschließlich in den dafür ausgewiesenen Bereichen er</w:t>
      </w:r>
      <w:r w:rsidRPr="00D75DAC">
        <w:rPr>
          <w:rFonts w:ascii="Arial" w:hAnsi="Arial" w:cs="Arial"/>
          <w:sz w:val="20"/>
          <w:szCs w:val="20"/>
        </w:rPr>
        <w:softHyphen/>
        <w:t>laubt. Dies gilt auch für elektrische Zigaretten.</w:t>
      </w:r>
      <w:r w:rsidR="001E28C8">
        <w:rPr>
          <w:rFonts w:ascii="Arial" w:hAnsi="Arial" w:cs="Arial"/>
          <w:sz w:val="20"/>
          <w:szCs w:val="20"/>
        </w:rPr>
        <w:t xml:space="preserve"> Das Konsumieren von Cannabis innerhalb der Anlage sowie in einem Umkreis von 100 Metern um die Anlage ist strengstens untersagt. Zuwiderhandlungen werden sofort zur Anzeige gebracht.</w:t>
      </w:r>
    </w:p>
    <w:p w14:paraId="5FD690FB" w14:textId="77777777" w:rsidR="00EB4893" w:rsidRPr="00D75DAC" w:rsidRDefault="00EB4893">
      <w:pPr>
        <w:jc w:val="both"/>
        <w:rPr>
          <w:rFonts w:ascii="Arial" w:hAnsi="Arial" w:cs="Arial"/>
          <w:sz w:val="20"/>
          <w:szCs w:val="20"/>
        </w:rPr>
      </w:pPr>
    </w:p>
    <w:p w14:paraId="4584E5BE" w14:textId="15715F64" w:rsidR="00EB4893" w:rsidRPr="00D75DAC" w:rsidRDefault="00EB4893" w:rsidP="00EB4893">
      <w:pPr>
        <w:ind w:left="705" w:hanging="705"/>
        <w:jc w:val="both"/>
        <w:rPr>
          <w:rFonts w:ascii="Arial" w:hAnsi="Arial" w:cs="Arial"/>
          <w:sz w:val="20"/>
          <w:szCs w:val="20"/>
        </w:rPr>
      </w:pPr>
      <w:r w:rsidRPr="00D75DAC">
        <w:rPr>
          <w:rFonts w:ascii="Arial" w:hAnsi="Arial" w:cs="Arial"/>
          <w:sz w:val="20"/>
          <w:szCs w:val="20"/>
        </w:rPr>
        <w:t>1.</w:t>
      </w:r>
      <w:r w:rsidR="008B6DCC" w:rsidRPr="00D75DAC">
        <w:rPr>
          <w:rFonts w:ascii="Arial" w:hAnsi="Arial" w:cs="Arial"/>
          <w:sz w:val="20"/>
          <w:szCs w:val="20"/>
        </w:rPr>
        <w:t>5</w:t>
      </w:r>
      <w:r w:rsidRPr="00D75DAC">
        <w:rPr>
          <w:rFonts w:ascii="Arial" w:hAnsi="Arial" w:cs="Arial"/>
          <w:sz w:val="20"/>
          <w:szCs w:val="20"/>
        </w:rPr>
        <w:tab/>
        <w:t>Politische Handlungen, Veranstaltungen, Demonstrationen, die Verbreitung von Druckschriften, das Anbringen von Plakaten oder Anschlägen, Sammlungen von Unterschriftenlisten sowie die Nutzung des Bades zu gewerblichen oder sonstigen nicht badüblichen Zwecken sind nur nach Genehmigung durch den Betreiber erlaubt.</w:t>
      </w:r>
    </w:p>
    <w:p w14:paraId="166E8DD5" w14:textId="77777777" w:rsidR="00EB4893" w:rsidRPr="00D75DAC" w:rsidRDefault="00EB4893">
      <w:pPr>
        <w:jc w:val="both"/>
        <w:rPr>
          <w:rFonts w:ascii="Arial" w:hAnsi="Arial" w:cs="Arial"/>
          <w:sz w:val="20"/>
          <w:szCs w:val="20"/>
        </w:rPr>
      </w:pPr>
    </w:p>
    <w:p w14:paraId="2A43D5C2" w14:textId="4DAD4D69" w:rsidR="00F278E7" w:rsidRPr="00D75DAC" w:rsidRDefault="00F278E7" w:rsidP="00141E57">
      <w:pPr>
        <w:ind w:left="705" w:hanging="705"/>
        <w:jc w:val="both"/>
        <w:rPr>
          <w:rFonts w:ascii="Arial" w:hAnsi="Arial" w:cs="Arial"/>
          <w:sz w:val="20"/>
          <w:szCs w:val="20"/>
        </w:rPr>
      </w:pPr>
      <w:r w:rsidRPr="00D75DAC">
        <w:rPr>
          <w:rFonts w:ascii="Arial" w:hAnsi="Arial" w:cs="Arial"/>
          <w:sz w:val="20"/>
          <w:szCs w:val="20"/>
        </w:rPr>
        <w:t>1.</w:t>
      </w:r>
      <w:r w:rsidR="008B6DCC" w:rsidRPr="00D75DAC">
        <w:rPr>
          <w:rFonts w:ascii="Arial" w:hAnsi="Arial" w:cs="Arial"/>
          <w:sz w:val="20"/>
          <w:szCs w:val="20"/>
        </w:rPr>
        <w:t>6</w:t>
      </w:r>
      <w:r w:rsidRPr="00D75DAC">
        <w:rPr>
          <w:rFonts w:ascii="Arial" w:hAnsi="Arial" w:cs="Arial"/>
          <w:sz w:val="20"/>
          <w:szCs w:val="20"/>
        </w:rPr>
        <w:tab/>
      </w:r>
      <w:r w:rsidRPr="00D75DAC">
        <w:rPr>
          <w:rFonts w:ascii="Arial" w:hAnsi="Arial" w:cs="Arial"/>
          <w:sz w:val="20"/>
          <w:szCs w:val="20"/>
        </w:rPr>
        <w:tab/>
        <w:t>Die Besucher haben alles zu unterlassen, was den guten Sitten sowie der Aufrechterhaltung der Siche</w:t>
      </w:r>
      <w:r w:rsidR="00D75DAC">
        <w:rPr>
          <w:rFonts w:ascii="Arial" w:hAnsi="Arial" w:cs="Arial"/>
          <w:sz w:val="20"/>
          <w:szCs w:val="20"/>
        </w:rPr>
        <w:t>rheit, Ruhe und Ordnung zuwider</w:t>
      </w:r>
      <w:r w:rsidRPr="00D75DAC">
        <w:rPr>
          <w:rFonts w:ascii="Arial" w:hAnsi="Arial" w:cs="Arial"/>
          <w:sz w:val="20"/>
          <w:szCs w:val="20"/>
        </w:rPr>
        <w:t xml:space="preserve">läuft. Ferner </w:t>
      </w:r>
      <w:r w:rsidR="002F4D93" w:rsidRPr="00D75DAC">
        <w:rPr>
          <w:rFonts w:ascii="Arial" w:hAnsi="Arial" w:cs="Arial"/>
          <w:sz w:val="20"/>
          <w:szCs w:val="20"/>
        </w:rPr>
        <w:t>sind</w:t>
      </w:r>
      <w:r w:rsidRPr="00D75DAC">
        <w:rPr>
          <w:rFonts w:ascii="Arial" w:hAnsi="Arial" w:cs="Arial"/>
          <w:sz w:val="20"/>
          <w:szCs w:val="20"/>
        </w:rPr>
        <w:t xml:space="preserve"> das Fotografieren und Filmen fremder Personen und Gruppen ohne deren Einwilligung verboten.</w:t>
      </w:r>
      <w:r w:rsidR="0059036E" w:rsidRPr="00D75DAC">
        <w:rPr>
          <w:rFonts w:ascii="Arial" w:hAnsi="Arial" w:cs="Arial"/>
          <w:sz w:val="20"/>
          <w:szCs w:val="20"/>
        </w:rPr>
        <w:t xml:space="preserve"> Für gewerbliche Zwecke und für die Presse bedarf das Fotografieren und Filmen der vorherigen Genehmigung der Geschäfts-/Betriebsleitung.</w:t>
      </w:r>
    </w:p>
    <w:p w14:paraId="076C41DB" w14:textId="77777777" w:rsidR="00F03FD5" w:rsidRPr="00D75DAC" w:rsidRDefault="00F03FD5" w:rsidP="00F03FD5">
      <w:pPr>
        <w:ind w:left="705" w:hanging="705"/>
        <w:jc w:val="both"/>
        <w:rPr>
          <w:rFonts w:ascii="Arial" w:hAnsi="Arial" w:cs="Arial"/>
          <w:sz w:val="20"/>
          <w:szCs w:val="20"/>
        </w:rPr>
      </w:pPr>
    </w:p>
    <w:p w14:paraId="5F2721E2" w14:textId="2AF1336F" w:rsidR="00F278E7" w:rsidRPr="00D75DAC" w:rsidRDefault="00F278E7">
      <w:pPr>
        <w:ind w:left="705" w:hanging="705"/>
        <w:jc w:val="both"/>
        <w:rPr>
          <w:rFonts w:ascii="Arial" w:hAnsi="Arial" w:cs="Arial"/>
          <w:sz w:val="20"/>
          <w:szCs w:val="20"/>
        </w:rPr>
      </w:pPr>
      <w:r w:rsidRPr="00D75DAC">
        <w:rPr>
          <w:rFonts w:ascii="Arial" w:hAnsi="Arial" w:cs="Arial"/>
          <w:sz w:val="20"/>
          <w:szCs w:val="20"/>
        </w:rPr>
        <w:t>1.</w:t>
      </w:r>
      <w:r w:rsidR="008B6DCC" w:rsidRPr="00D75DAC">
        <w:rPr>
          <w:rFonts w:ascii="Arial" w:hAnsi="Arial" w:cs="Arial"/>
          <w:sz w:val="20"/>
          <w:szCs w:val="20"/>
        </w:rPr>
        <w:t>7</w:t>
      </w:r>
      <w:r w:rsidRPr="00D75DAC">
        <w:rPr>
          <w:rFonts w:ascii="Arial" w:hAnsi="Arial" w:cs="Arial"/>
          <w:sz w:val="20"/>
          <w:szCs w:val="20"/>
        </w:rPr>
        <w:tab/>
      </w:r>
      <w:r w:rsidRPr="00D75DAC">
        <w:rPr>
          <w:rFonts w:ascii="Arial" w:hAnsi="Arial" w:cs="Arial"/>
          <w:sz w:val="20"/>
          <w:szCs w:val="20"/>
        </w:rPr>
        <w:tab/>
        <w:t>Der Verzehr von selbst mitgebrachten Speisen und Getränken ist nur in dem dafür ausgewiesenen Bereich gestattet. Behältnisse aus Glas dürfen nicht in das Bad mitgebracht werden.</w:t>
      </w:r>
    </w:p>
    <w:p w14:paraId="7B4BC532" w14:textId="77777777" w:rsidR="00F278E7" w:rsidRPr="00D75DAC" w:rsidRDefault="00F278E7">
      <w:pPr>
        <w:jc w:val="both"/>
        <w:rPr>
          <w:rFonts w:ascii="Arial" w:hAnsi="Arial" w:cs="Arial"/>
          <w:sz w:val="20"/>
          <w:szCs w:val="20"/>
        </w:rPr>
      </w:pPr>
    </w:p>
    <w:p w14:paraId="24D91729" w14:textId="28D23B1E" w:rsidR="00F278E7" w:rsidRPr="00D75DAC" w:rsidRDefault="00854812">
      <w:pPr>
        <w:ind w:left="705" w:hanging="705"/>
        <w:jc w:val="both"/>
        <w:rPr>
          <w:rFonts w:ascii="Arial" w:hAnsi="Arial" w:cs="Arial"/>
          <w:sz w:val="20"/>
          <w:szCs w:val="20"/>
        </w:rPr>
      </w:pPr>
      <w:r w:rsidRPr="00D75DAC">
        <w:rPr>
          <w:rFonts w:ascii="Arial" w:hAnsi="Arial" w:cs="Arial"/>
          <w:sz w:val="20"/>
          <w:szCs w:val="20"/>
        </w:rPr>
        <w:t>1.</w:t>
      </w:r>
      <w:r w:rsidR="008B6DCC" w:rsidRPr="00D75DAC">
        <w:rPr>
          <w:rFonts w:ascii="Arial" w:hAnsi="Arial" w:cs="Arial"/>
          <w:sz w:val="20"/>
          <w:szCs w:val="20"/>
        </w:rPr>
        <w:t>8</w:t>
      </w:r>
      <w:r w:rsidR="00F278E7" w:rsidRPr="00D75DAC">
        <w:rPr>
          <w:rFonts w:ascii="Arial" w:hAnsi="Arial" w:cs="Arial"/>
          <w:sz w:val="20"/>
          <w:szCs w:val="20"/>
        </w:rPr>
        <w:tab/>
      </w:r>
      <w:r w:rsidR="00F278E7" w:rsidRPr="00D75DAC">
        <w:rPr>
          <w:rFonts w:ascii="Arial" w:hAnsi="Arial" w:cs="Arial"/>
          <w:sz w:val="20"/>
          <w:szCs w:val="20"/>
        </w:rPr>
        <w:tab/>
        <w:t>Fundgegenstände sind an unsere Mitarbeiter/innen auszuhändigen. Über Fundgegenstände wird nach den gesetzlichen Bestimmungen bzw. gemäß Absprache mit dem Städt. Fundamt verfügt.</w:t>
      </w:r>
    </w:p>
    <w:p w14:paraId="375A4D72" w14:textId="77777777" w:rsidR="00F278E7" w:rsidRPr="00D75DAC" w:rsidRDefault="0088274C" w:rsidP="0088274C">
      <w:pPr>
        <w:tabs>
          <w:tab w:val="left" w:pos="5112"/>
        </w:tabs>
        <w:jc w:val="both"/>
        <w:rPr>
          <w:rFonts w:ascii="Arial" w:hAnsi="Arial" w:cs="Arial"/>
          <w:sz w:val="20"/>
          <w:szCs w:val="20"/>
        </w:rPr>
      </w:pPr>
      <w:r w:rsidRPr="00D75DAC">
        <w:rPr>
          <w:rFonts w:ascii="Arial" w:hAnsi="Arial" w:cs="Arial"/>
          <w:sz w:val="20"/>
          <w:szCs w:val="20"/>
        </w:rPr>
        <w:tab/>
      </w:r>
    </w:p>
    <w:p w14:paraId="1E59E82E" w14:textId="626F597A" w:rsidR="00F278E7" w:rsidRPr="00D75DAC" w:rsidRDefault="00F278E7">
      <w:pPr>
        <w:ind w:left="705" w:hanging="705"/>
        <w:jc w:val="both"/>
        <w:rPr>
          <w:rFonts w:ascii="Arial" w:hAnsi="Arial" w:cs="Arial"/>
          <w:sz w:val="20"/>
          <w:szCs w:val="20"/>
        </w:rPr>
      </w:pPr>
      <w:r w:rsidRPr="00D75DAC">
        <w:rPr>
          <w:rFonts w:ascii="Arial" w:hAnsi="Arial" w:cs="Arial"/>
          <w:sz w:val="20"/>
          <w:szCs w:val="20"/>
        </w:rPr>
        <w:t>1.</w:t>
      </w:r>
      <w:r w:rsidR="008B6DCC" w:rsidRPr="00D75DAC">
        <w:rPr>
          <w:rFonts w:ascii="Arial" w:hAnsi="Arial" w:cs="Arial"/>
          <w:sz w:val="20"/>
          <w:szCs w:val="20"/>
        </w:rPr>
        <w:t>9</w:t>
      </w:r>
      <w:r w:rsidRPr="00D75DAC">
        <w:rPr>
          <w:rFonts w:ascii="Arial" w:hAnsi="Arial" w:cs="Arial"/>
          <w:sz w:val="20"/>
          <w:szCs w:val="20"/>
        </w:rPr>
        <w:tab/>
        <w:t>Den Besuchern ist es nicht erlaubt, Musikinstrumente, Tonwiedergabegeräte oder Fernsehgeräte im Bad zu benutzen.</w:t>
      </w:r>
    </w:p>
    <w:p w14:paraId="7A2CF769" w14:textId="77777777" w:rsidR="00F278E7" w:rsidRPr="00D75DAC" w:rsidRDefault="00F278E7">
      <w:pPr>
        <w:jc w:val="both"/>
        <w:rPr>
          <w:rFonts w:ascii="Arial" w:hAnsi="Arial" w:cs="Arial"/>
          <w:sz w:val="20"/>
          <w:szCs w:val="20"/>
        </w:rPr>
      </w:pPr>
    </w:p>
    <w:p w14:paraId="2A1C7B05" w14:textId="7BE336CB" w:rsidR="00EB4893" w:rsidRPr="00D75DAC" w:rsidRDefault="00F278E7" w:rsidP="00EB4893">
      <w:pPr>
        <w:ind w:left="705" w:hanging="705"/>
        <w:jc w:val="both"/>
        <w:rPr>
          <w:rFonts w:ascii="Arial" w:hAnsi="Arial" w:cs="Arial"/>
          <w:sz w:val="20"/>
          <w:szCs w:val="20"/>
        </w:rPr>
      </w:pPr>
      <w:r w:rsidRPr="00D75DAC">
        <w:rPr>
          <w:rFonts w:ascii="Arial" w:hAnsi="Arial" w:cs="Arial"/>
          <w:sz w:val="20"/>
          <w:szCs w:val="20"/>
        </w:rPr>
        <w:t>1.</w:t>
      </w:r>
      <w:r w:rsidR="00854812" w:rsidRPr="00D75DAC">
        <w:rPr>
          <w:rFonts w:ascii="Arial" w:hAnsi="Arial" w:cs="Arial"/>
          <w:sz w:val="20"/>
          <w:szCs w:val="20"/>
        </w:rPr>
        <w:t>1</w:t>
      </w:r>
      <w:r w:rsidR="008B6DCC" w:rsidRPr="00D75DAC">
        <w:rPr>
          <w:rFonts w:ascii="Arial" w:hAnsi="Arial" w:cs="Arial"/>
          <w:sz w:val="20"/>
          <w:szCs w:val="20"/>
        </w:rPr>
        <w:t>0</w:t>
      </w:r>
      <w:r w:rsidRPr="00D75DAC">
        <w:rPr>
          <w:rFonts w:ascii="Arial" w:hAnsi="Arial" w:cs="Arial"/>
          <w:sz w:val="20"/>
          <w:szCs w:val="20"/>
        </w:rPr>
        <w:tab/>
      </w:r>
      <w:r w:rsidR="008A16DF" w:rsidRPr="00D75DAC">
        <w:rPr>
          <w:rFonts w:ascii="Arial" w:hAnsi="Arial" w:cs="Arial"/>
          <w:sz w:val="20"/>
          <w:szCs w:val="20"/>
        </w:rPr>
        <w:t>Das Personal oder weitere Beauftragte des Bades üben gegenüber allen Besuchern das Hausrecht aus. Besucher, die gegen die Haus- und Badeordnung verstoßen, können vorübergehend oder dauerhaft vom Besuch des Bades ausgeschlossen werden. Im Falle einer Verweisung aus dem Bad wird das Eintrittsgeld nicht erstattet. Dem Nutzer des Bades bleibt ausdrücklich der Nachweis vorbehalten, dass dem Badbetreiber in diesem Fall keine oder eine wesentlich niedrigere Vergütung zusteht als das vollständige Eintrittsgeld. Darüber hinaus kann ein Hausverbot durch die Geschäfts-/ Betriebsleitung oder deren Beauftragte ausgesprochen werden.</w:t>
      </w:r>
    </w:p>
    <w:p w14:paraId="21A83CAB" w14:textId="77777777" w:rsidR="008A3B19" w:rsidRPr="00D75DAC" w:rsidRDefault="008A3B19" w:rsidP="00EB4893">
      <w:pPr>
        <w:jc w:val="both"/>
        <w:rPr>
          <w:rFonts w:ascii="Arial" w:hAnsi="Arial" w:cs="Arial"/>
          <w:sz w:val="20"/>
          <w:szCs w:val="20"/>
        </w:rPr>
      </w:pPr>
    </w:p>
    <w:p w14:paraId="4E2C3B65" w14:textId="17CE5F7B" w:rsidR="008A3B19" w:rsidRPr="00D75DAC" w:rsidRDefault="008A3B19">
      <w:pPr>
        <w:ind w:left="705" w:hanging="705"/>
        <w:jc w:val="both"/>
        <w:rPr>
          <w:rFonts w:ascii="Arial" w:hAnsi="Arial" w:cs="Arial"/>
          <w:sz w:val="20"/>
          <w:szCs w:val="20"/>
        </w:rPr>
      </w:pPr>
      <w:r w:rsidRPr="00D75DAC">
        <w:rPr>
          <w:rFonts w:ascii="Arial" w:hAnsi="Arial" w:cs="Arial"/>
          <w:sz w:val="20"/>
          <w:szCs w:val="20"/>
        </w:rPr>
        <w:t>1.1</w:t>
      </w:r>
      <w:r w:rsidR="00CC4515" w:rsidRPr="00D75DAC">
        <w:rPr>
          <w:rFonts w:ascii="Arial" w:hAnsi="Arial" w:cs="Arial"/>
          <w:sz w:val="20"/>
          <w:szCs w:val="20"/>
        </w:rPr>
        <w:t>1</w:t>
      </w:r>
      <w:r w:rsidRPr="00D75DAC">
        <w:rPr>
          <w:rFonts w:ascii="Arial" w:hAnsi="Arial" w:cs="Arial"/>
          <w:sz w:val="20"/>
          <w:szCs w:val="20"/>
        </w:rPr>
        <w:tab/>
        <w:t>Jeder Unfall, der sich in oder auf dem Gelände des Bades ereignet, ist dem Personal unverzüglich zu melden.</w:t>
      </w:r>
    </w:p>
    <w:p w14:paraId="11EF7247" w14:textId="77777777" w:rsidR="00F278E7" w:rsidRPr="00D75DAC" w:rsidRDefault="00F278E7">
      <w:pPr>
        <w:jc w:val="both"/>
        <w:rPr>
          <w:rFonts w:ascii="Arial" w:hAnsi="Arial" w:cs="Arial"/>
          <w:sz w:val="20"/>
          <w:szCs w:val="20"/>
        </w:rPr>
      </w:pPr>
    </w:p>
    <w:p w14:paraId="29FFC671" w14:textId="05E7018C" w:rsidR="009C45AB" w:rsidRPr="00D75DAC" w:rsidRDefault="00F278E7" w:rsidP="000D7F80">
      <w:pPr>
        <w:ind w:left="705" w:hanging="705"/>
        <w:jc w:val="both"/>
        <w:rPr>
          <w:rFonts w:ascii="Arial" w:hAnsi="Arial" w:cs="Arial"/>
          <w:sz w:val="20"/>
          <w:szCs w:val="20"/>
        </w:rPr>
      </w:pPr>
      <w:r w:rsidRPr="00D75DAC">
        <w:rPr>
          <w:rFonts w:ascii="Arial" w:hAnsi="Arial" w:cs="Arial"/>
          <w:sz w:val="20"/>
          <w:szCs w:val="20"/>
        </w:rPr>
        <w:t>1.1</w:t>
      </w:r>
      <w:r w:rsidR="00CC4515" w:rsidRPr="00D75DAC">
        <w:rPr>
          <w:rFonts w:ascii="Arial" w:hAnsi="Arial" w:cs="Arial"/>
          <w:sz w:val="20"/>
          <w:szCs w:val="20"/>
        </w:rPr>
        <w:t>2</w:t>
      </w:r>
      <w:r w:rsidRPr="00D75DAC">
        <w:rPr>
          <w:rFonts w:ascii="Arial" w:hAnsi="Arial" w:cs="Arial"/>
          <w:sz w:val="20"/>
          <w:szCs w:val="20"/>
        </w:rPr>
        <w:tab/>
      </w:r>
      <w:r w:rsidRPr="00D75DAC">
        <w:rPr>
          <w:rFonts w:ascii="Arial" w:hAnsi="Arial" w:cs="Arial"/>
          <w:sz w:val="20"/>
          <w:szCs w:val="20"/>
        </w:rPr>
        <w:tab/>
        <w:t>Wünsche, Anregungen und Beschwerden nehmen unsere Mitarbeiter/innen gern entgegen.</w:t>
      </w:r>
    </w:p>
    <w:p w14:paraId="546C9CD0" w14:textId="77777777" w:rsidR="000E3DC0" w:rsidRPr="00D75DAC" w:rsidRDefault="000E3DC0" w:rsidP="00B36E7B">
      <w:pPr>
        <w:pStyle w:val="berschrift1"/>
        <w:rPr>
          <w:sz w:val="20"/>
          <w:szCs w:val="20"/>
        </w:rPr>
      </w:pPr>
      <w:r w:rsidRPr="00D75DAC">
        <w:rPr>
          <w:sz w:val="20"/>
          <w:szCs w:val="20"/>
        </w:rPr>
        <w:t>2.</w:t>
      </w:r>
      <w:r w:rsidRPr="00D75DAC">
        <w:rPr>
          <w:sz w:val="20"/>
          <w:szCs w:val="20"/>
        </w:rPr>
        <w:tab/>
        <w:t>Öffnungszeiten und Zutritt</w:t>
      </w:r>
    </w:p>
    <w:p w14:paraId="65C8C781" w14:textId="77777777" w:rsidR="00410F16" w:rsidRPr="00D75DAC" w:rsidRDefault="00410F16" w:rsidP="00410F16">
      <w:pPr>
        <w:ind w:left="705" w:hanging="705"/>
        <w:jc w:val="both"/>
        <w:rPr>
          <w:rFonts w:ascii="Arial" w:hAnsi="Arial" w:cs="Arial"/>
          <w:sz w:val="20"/>
          <w:szCs w:val="20"/>
        </w:rPr>
      </w:pPr>
      <w:r w:rsidRPr="00D75DAC">
        <w:rPr>
          <w:rFonts w:ascii="Arial" w:hAnsi="Arial" w:cs="Arial"/>
          <w:sz w:val="20"/>
          <w:szCs w:val="20"/>
        </w:rPr>
        <w:t>2.1</w:t>
      </w:r>
      <w:r w:rsidRPr="00D75DAC">
        <w:rPr>
          <w:rFonts w:ascii="Arial" w:hAnsi="Arial" w:cs="Arial"/>
          <w:sz w:val="20"/>
          <w:szCs w:val="20"/>
        </w:rPr>
        <w:tab/>
        <w:t>Die aktuellen Öffnungszeiten und den Einlassschluss finden Sie im Aushang, unsere Mitarbeiter/innen informieren Sie gern.</w:t>
      </w:r>
    </w:p>
    <w:p w14:paraId="629A87F0" w14:textId="77777777" w:rsidR="000E3DC0" w:rsidRPr="00D75DAC" w:rsidRDefault="000E3DC0">
      <w:pPr>
        <w:jc w:val="both"/>
        <w:rPr>
          <w:rFonts w:ascii="Arial" w:hAnsi="Arial" w:cs="Arial"/>
          <w:sz w:val="20"/>
          <w:szCs w:val="20"/>
        </w:rPr>
      </w:pPr>
    </w:p>
    <w:p w14:paraId="5D5DE77D" w14:textId="77777777" w:rsidR="00275CA2" w:rsidRPr="00D75DAC" w:rsidRDefault="00410F16" w:rsidP="006417CF">
      <w:pPr>
        <w:ind w:left="705" w:hanging="705"/>
        <w:jc w:val="both"/>
        <w:rPr>
          <w:rFonts w:ascii="Arial" w:hAnsi="Arial" w:cs="Arial"/>
          <w:sz w:val="20"/>
          <w:szCs w:val="20"/>
        </w:rPr>
      </w:pPr>
      <w:r w:rsidRPr="00D75DAC">
        <w:rPr>
          <w:rFonts w:ascii="Arial" w:hAnsi="Arial" w:cs="Arial"/>
          <w:sz w:val="20"/>
          <w:szCs w:val="20"/>
        </w:rPr>
        <w:t>2.</w:t>
      </w:r>
      <w:r w:rsidR="00854812" w:rsidRPr="00D75DAC">
        <w:rPr>
          <w:rFonts w:ascii="Arial" w:hAnsi="Arial" w:cs="Arial"/>
          <w:sz w:val="20"/>
          <w:szCs w:val="20"/>
        </w:rPr>
        <w:t>2</w:t>
      </w:r>
      <w:r w:rsidRPr="00D75DAC">
        <w:rPr>
          <w:rFonts w:ascii="Arial" w:hAnsi="Arial" w:cs="Arial"/>
          <w:sz w:val="20"/>
          <w:szCs w:val="20"/>
        </w:rPr>
        <w:tab/>
        <w:t xml:space="preserve">Der Besuch </w:t>
      </w:r>
      <w:r w:rsidR="006417CF" w:rsidRPr="00D75DAC">
        <w:rPr>
          <w:rFonts w:ascii="Arial" w:hAnsi="Arial" w:cs="Arial"/>
          <w:sz w:val="20"/>
          <w:szCs w:val="20"/>
        </w:rPr>
        <w:t>des Bades</w:t>
      </w:r>
      <w:r w:rsidRPr="00D75DAC">
        <w:rPr>
          <w:rFonts w:ascii="Arial" w:hAnsi="Arial" w:cs="Arial"/>
          <w:sz w:val="20"/>
          <w:szCs w:val="20"/>
        </w:rPr>
        <w:t xml:space="preserve"> steht grundsätzlich jeder Person frei; für bestimmte Fälle können Einschränkungen geregelt werden.</w:t>
      </w:r>
      <w:r w:rsidR="00275CA2" w:rsidRPr="00D75DAC">
        <w:rPr>
          <w:rFonts w:ascii="Arial" w:hAnsi="Arial" w:cs="Arial"/>
          <w:sz w:val="20"/>
          <w:szCs w:val="20"/>
        </w:rPr>
        <w:t xml:space="preserve"> </w:t>
      </w:r>
    </w:p>
    <w:p w14:paraId="7686966D" w14:textId="77777777" w:rsidR="00410F16" w:rsidRPr="00D75DAC" w:rsidRDefault="00410F16">
      <w:pPr>
        <w:jc w:val="both"/>
        <w:rPr>
          <w:rFonts w:ascii="Arial" w:hAnsi="Arial" w:cs="Arial"/>
          <w:sz w:val="20"/>
          <w:szCs w:val="20"/>
        </w:rPr>
      </w:pPr>
    </w:p>
    <w:p w14:paraId="2445C2A5" w14:textId="77777777" w:rsidR="00275CA2" w:rsidRPr="00D75DAC" w:rsidRDefault="00410F16" w:rsidP="00BA7FFB">
      <w:pPr>
        <w:ind w:left="705" w:hanging="705"/>
        <w:jc w:val="both"/>
        <w:rPr>
          <w:rFonts w:ascii="Arial" w:hAnsi="Arial" w:cs="Arial"/>
          <w:sz w:val="20"/>
          <w:szCs w:val="20"/>
        </w:rPr>
      </w:pPr>
      <w:r w:rsidRPr="00D75DAC">
        <w:rPr>
          <w:rFonts w:ascii="Arial" w:hAnsi="Arial" w:cs="Arial"/>
          <w:sz w:val="20"/>
          <w:szCs w:val="20"/>
        </w:rPr>
        <w:t>2.</w:t>
      </w:r>
      <w:r w:rsidR="009B658B" w:rsidRPr="00D75DAC">
        <w:rPr>
          <w:rFonts w:ascii="Arial" w:hAnsi="Arial" w:cs="Arial"/>
          <w:sz w:val="20"/>
          <w:szCs w:val="20"/>
        </w:rPr>
        <w:t>3</w:t>
      </w:r>
      <w:r w:rsidRPr="00D75DAC">
        <w:rPr>
          <w:rFonts w:ascii="Arial" w:hAnsi="Arial" w:cs="Arial"/>
          <w:sz w:val="20"/>
          <w:szCs w:val="20"/>
        </w:rPr>
        <w:tab/>
      </w:r>
      <w:r w:rsidR="00275CA2" w:rsidRPr="00D75DAC">
        <w:rPr>
          <w:rFonts w:ascii="Arial" w:hAnsi="Arial" w:cs="Arial"/>
          <w:sz w:val="20"/>
          <w:szCs w:val="20"/>
        </w:rPr>
        <w:t>Die an der Kasse erhaltene Eintrittskarte oder Zutrittsberechtigung bzw. der beim Erwerb der Zugangsberechtigung ausgegebene Kassenbon ist bis zum Verlassen des Bades aufzubewahren</w:t>
      </w:r>
      <w:r w:rsidR="0057036C" w:rsidRPr="00D75DAC">
        <w:rPr>
          <w:rFonts w:ascii="Arial" w:hAnsi="Arial" w:cs="Arial"/>
          <w:sz w:val="20"/>
          <w:szCs w:val="20"/>
        </w:rPr>
        <w:t xml:space="preserve"> und auf </w:t>
      </w:r>
      <w:r w:rsidR="0057036C" w:rsidRPr="00D75DAC">
        <w:rPr>
          <w:rFonts w:ascii="Arial" w:hAnsi="Arial" w:cs="Arial"/>
          <w:sz w:val="20"/>
          <w:szCs w:val="20"/>
        </w:rPr>
        <w:lastRenderedPageBreak/>
        <w:t>Verlangen des Personals vorzuzeigen. Eine Nutzung von Leistungen ohne den dazu erforderlichen gültigen Eintrittsnachweis führt zu einem sofortigen Ausschluss vom Besuch des Bades.</w:t>
      </w:r>
      <w:r w:rsidR="00275CA2" w:rsidRPr="00D75DAC">
        <w:rPr>
          <w:rFonts w:ascii="Arial" w:hAnsi="Arial" w:cs="Arial"/>
          <w:sz w:val="20"/>
          <w:szCs w:val="20"/>
        </w:rPr>
        <w:t xml:space="preserve"> </w:t>
      </w:r>
    </w:p>
    <w:p w14:paraId="2348EEE9" w14:textId="77777777" w:rsidR="00410F16" w:rsidRPr="00D75DAC" w:rsidRDefault="00410F16">
      <w:pPr>
        <w:jc w:val="both"/>
        <w:rPr>
          <w:rFonts w:ascii="Arial" w:hAnsi="Arial" w:cs="Arial"/>
          <w:sz w:val="20"/>
          <w:szCs w:val="20"/>
        </w:rPr>
      </w:pPr>
    </w:p>
    <w:p w14:paraId="4002389C" w14:textId="77777777" w:rsidR="0010186D" w:rsidRPr="00D75DAC" w:rsidRDefault="00275CA2" w:rsidP="0010186D">
      <w:pPr>
        <w:ind w:left="705" w:hanging="705"/>
        <w:jc w:val="both"/>
        <w:rPr>
          <w:rFonts w:ascii="Arial" w:hAnsi="Arial" w:cs="Arial"/>
          <w:sz w:val="20"/>
          <w:szCs w:val="20"/>
        </w:rPr>
      </w:pPr>
      <w:r w:rsidRPr="00D75DAC">
        <w:rPr>
          <w:rFonts w:ascii="Arial" w:hAnsi="Arial" w:cs="Arial"/>
          <w:sz w:val="20"/>
          <w:szCs w:val="20"/>
        </w:rPr>
        <w:t>2.</w:t>
      </w:r>
      <w:r w:rsidR="00BA7FFB" w:rsidRPr="00D75DAC">
        <w:rPr>
          <w:rFonts w:ascii="Arial" w:hAnsi="Arial" w:cs="Arial"/>
          <w:sz w:val="20"/>
          <w:szCs w:val="20"/>
        </w:rPr>
        <w:t>4</w:t>
      </w:r>
      <w:r w:rsidRPr="00D75DAC">
        <w:rPr>
          <w:rFonts w:ascii="Arial" w:hAnsi="Arial" w:cs="Arial"/>
          <w:sz w:val="20"/>
          <w:szCs w:val="20"/>
        </w:rPr>
        <w:tab/>
      </w:r>
      <w:r w:rsidR="0010186D" w:rsidRPr="00D75DAC">
        <w:rPr>
          <w:rFonts w:ascii="Arial" w:hAnsi="Arial" w:cs="Arial"/>
          <w:sz w:val="20"/>
          <w:szCs w:val="20"/>
        </w:rPr>
        <w:t xml:space="preserve">Jeder </w:t>
      </w:r>
      <w:r w:rsidR="006417CF" w:rsidRPr="00D75DAC">
        <w:rPr>
          <w:rFonts w:ascii="Arial" w:hAnsi="Arial" w:cs="Arial"/>
          <w:sz w:val="20"/>
          <w:szCs w:val="20"/>
        </w:rPr>
        <w:t>Besucher</w:t>
      </w:r>
      <w:r w:rsidR="0010186D" w:rsidRPr="00D75DAC">
        <w:rPr>
          <w:rFonts w:ascii="Arial" w:hAnsi="Arial" w:cs="Arial"/>
          <w:sz w:val="20"/>
          <w:szCs w:val="20"/>
        </w:rPr>
        <w:t xml:space="preserve"> muss im Besitz einer gültigen Eintrittskarte oder Zutrittsberechtigung für den jeweiligen Nutzungsbereich sein. Mit Betreten des Nutzungsbereiches ist eine Weitergabe der Eintrittskarte oder Zutrittsberechtigung nicht zulässig. </w:t>
      </w:r>
    </w:p>
    <w:p w14:paraId="30429BF4" w14:textId="77777777" w:rsidR="00275CA2" w:rsidRPr="00D75DAC" w:rsidRDefault="00275CA2">
      <w:pPr>
        <w:jc w:val="both"/>
        <w:rPr>
          <w:rFonts w:ascii="Arial" w:hAnsi="Arial" w:cs="Arial"/>
          <w:sz w:val="20"/>
          <w:szCs w:val="20"/>
        </w:rPr>
      </w:pPr>
    </w:p>
    <w:p w14:paraId="0665ACF8" w14:textId="77777777" w:rsidR="00F278E7" w:rsidRPr="00D75DAC" w:rsidRDefault="00F278E7">
      <w:pPr>
        <w:jc w:val="both"/>
        <w:rPr>
          <w:rFonts w:ascii="Arial" w:hAnsi="Arial" w:cs="Arial"/>
          <w:sz w:val="20"/>
          <w:szCs w:val="20"/>
        </w:rPr>
      </w:pPr>
      <w:r w:rsidRPr="00D75DAC">
        <w:rPr>
          <w:rFonts w:ascii="Arial" w:hAnsi="Arial" w:cs="Arial"/>
          <w:sz w:val="20"/>
          <w:szCs w:val="20"/>
        </w:rPr>
        <w:t>2.</w:t>
      </w:r>
      <w:r w:rsidR="00BA7FFB" w:rsidRPr="00D75DAC">
        <w:rPr>
          <w:rFonts w:ascii="Arial" w:hAnsi="Arial" w:cs="Arial"/>
          <w:sz w:val="20"/>
          <w:szCs w:val="20"/>
        </w:rPr>
        <w:t>5</w:t>
      </w:r>
      <w:r w:rsidRPr="00D75DAC">
        <w:rPr>
          <w:rFonts w:ascii="Arial" w:hAnsi="Arial" w:cs="Arial"/>
          <w:sz w:val="20"/>
          <w:szCs w:val="20"/>
        </w:rPr>
        <w:tab/>
        <w:t>Der Zutritt ist nicht gestattet:</w:t>
      </w:r>
    </w:p>
    <w:p w14:paraId="05A96AF5" w14:textId="77777777" w:rsidR="00F278E7" w:rsidRPr="00D75DAC" w:rsidRDefault="00F278E7">
      <w:pPr>
        <w:jc w:val="both"/>
        <w:rPr>
          <w:rFonts w:ascii="Arial" w:hAnsi="Arial" w:cs="Arial"/>
          <w:sz w:val="20"/>
          <w:szCs w:val="20"/>
        </w:rPr>
      </w:pPr>
      <w:r w:rsidRPr="00D75DAC">
        <w:rPr>
          <w:rFonts w:ascii="Arial" w:hAnsi="Arial" w:cs="Arial"/>
          <w:sz w:val="20"/>
          <w:szCs w:val="20"/>
        </w:rPr>
        <w:tab/>
        <w:t>a) Personen, die unter Einfl</w:t>
      </w:r>
      <w:r w:rsidR="00091BEA" w:rsidRPr="00D75DAC">
        <w:rPr>
          <w:rFonts w:ascii="Arial" w:hAnsi="Arial" w:cs="Arial"/>
          <w:sz w:val="20"/>
          <w:szCs w:val="20"/>
        </w:rPr>
        <w:t>uss berauschender Mittel stehen</w:t>
      </w:r>
    </w:p>
    <w:p w14:paraId="4F78E9B5" w14:textId="77777777" w:rsidR="00F278E7" w:rsidRPr="00D75DAC" w:rsidRDefault="00F278E7">
      <w:pPr>
        <w:jc w:val="both"/>
        <w:rPr>
          <w:rFonts w:ascii="Arial" w:hAnsi="Arial" w:cs="Arial"/>
          <w:sz w:val="20"/>
          <w:szCs w:val="20"/>
        </w:rPr>
      </w:pPr>
      <w:r w:rsidRPr="00D75DAC">
        <w:rPr>
          <w:rFonts w:ascii="Arial" w:hAnsi="Arial" w:cs="Arial"/>
          <w:sz w:val="20"/>
          <w:szCs w:val="20"/>
        </w:rPr>
        <w:tab/>
        <w:t>b) Pers</w:t>
      </w:r>
      <w:r w:rsidR="00091BEA" w:rsidRPr="00D75DAC">
        <w:rPr>
          <w:rFonts w:ascii="Arial" w:hAnsi="Arial" w:cs="Arial"/>
          <w:sz w:val="20"/>
          <w:szCs w:val="20"/>
        </w:rPr>
        <w:t>onen, die Tiere mit sich führen</w:t>
      </w:r>
    </w:p>
    <w:p w14:paraId="6CAAA123" w14:textId="77777777" w:rsidR="00F278E7" w:rsidRPr="00D75DAC" w:rsidRDefault="00F278E7" w:rsidP="00091BEA">
      <w:pPr>
        <w:ind w:left="708"/>
        <w:jc w:val="both"/>
        <w:rPr>
          <w:rFonts w:ascii="Arial" w:hAnsi="Arial" w:cs="Arial"/>
          <w:sz w:val="20"/>
          <w:szCs w:val="20"/>
        </w:rPr>
      </w:pPr>
      <w:r w:rsidRPr="00D75DAC">
        <w:rPr>
          <w:rFonts w:ascii="Arial" w:hAnsi="Arial" w:cs="Arial"/>
          <w:sz w:val="20"/>
          <w:szCs w:val="20"/>
        </w:rPr>
        <w:t>c) Personen, die an einer meldepflichtigen übertragbaren Krankheit</w:t>
      </w:r>
      <w:r w:rsidR="00091BEA" w:rsidRPr="00D75DAC">
        <w:rPr>
          <w:rFonts w:ascii="Arial" w:hAnsi="Arial" w:cs="Arial"/>
          <w:sz w:val="20"/>
          <w:szCs w:val="20"/>
        </w:rPr>
        <w:t xml:space="preserve"> </w:t>
      </w:r>
      <w:r w:rsidRPr="00D75DAC">
        <w:rPr>
          <w:rFonts w:ascii="Arial" w:hAnsi="Arial" w:cs="Arial"/>
          <w:sz w:val="20"/>
          <w:szCs w:val="20"/>
        </w:rPr>
        <w:t>im Sinne des Bundesseuchenschutzgesetzes leiden, im Zweifel kann die Vorlage einer ärztlichen Bescheinigung gefordert werden.</w:t>
      </w:r>
    </w:p>
    <w:p w14:paraId="68F4BA7E" w14:textId="77777777" w:rsidR="00F278E7" w:rsidRPr="00D75DAC" w:rsidRDefault="00A200CD" w:rsidP="00A200CD">
      <w:pPr>
        <w:tabs>
          <w:tab w:val="left" w:pos="4892"/>
        </w:tabs>
        <w:rPr>
          <w:rFonts w:ascii="Arial" w:hAnsi="Arial" w:cs="Arial"/>
          <w:sz w:val="20"/>
          <w:szCs w:val="20"/>
        </w:rPr>
      </w:pPr>
      <w:r w:rsidRPr="00D75DAC">
        <w:rPr>
          <w:rFonts w:ascii="Arial" w:hAnsi="Arial" w:cs="Arial"/>
          <w:sz w:val="20"/>
          <w:szCs w:val="20"/>
        </w:rPr>
        <w:tab/>
      </w:r>
    </w:p>
    <w:p w14:paraId="0FA35A81" w14:textId="77777777" w:rsidR="008D607F" w:rsidRPr="00D75DAC" w:rsidRDefault="00F278E7" w:rsidP="0010186D">
      <w:pPr>
        <w:ind w:left="708" w:hanging="708"/>
        <w:jc w:val="both"/>
        <w:rPr>
          <w:rFonts w:ascii="Arial" w:hAnsi="Arial" w:cs="Arial"/>
          <w:sz w:val="20"/>
          <w:szCs w:val="20"/>
        </w:rPr>
      </w:pPr>
      <w:r w:rsidRPr="00D75DAC">
        <w:rPr>
          <w:rFonts w:ascii="Arial" w:hAnsi="Arial" w:cs="Arial"/>
          <w:sz w:val="20"/>
          <w:szCs w:val="20"/>
        </w:rPr>
        <w:t>2.</w:t>
      </w:r>
      <w:r w:rsidR="00BA7FFB" w:rsidRPr="00D75DAC">
        <w:rPr>
          <w:rFonts w:ascii="Arial" w:hAnsi="Arial" w:cs="Arial"/>
          <w:sz w:val="20"/>
          <w:szCs w:val="20"/>
        </w:rPr>
        <w:t>6</w:t>
      </w:r>
      <w:r w:rsidRPr="00D75DAC">
        <w:rPr>
          <w:rFonts w:ascii="Arial" w:hAnsi="Arial" w:cs="Arial"/>
          <w:sz w:val="20"/>
          <w:szCs w:val="20"/>
        </w:rPr>
        <w:tab/>
        <w:t xml:space="preserve">Personen, die sich ohne fremde Hilfe nicht sicher fortbewegen oder an- und auskleiden können, ist die Benutzung </w:t>
      </w:r>
      <w:r w:rsidR="00A0601C" w:rsidRPr="00D75DAC">
        <w:rPr>
          <w:rFonts w:ascii="Arial" w:hAnsi="Arial" w:cs="Arial"/>
          <w:sz w:val="20"/>
          <w:szCs w:val="20"/>
        </w:rPr>
        <w:t>des Bades</w:t>
      </w:r>
      <w:r w:rsidRPr="00D75DAC">
        <w:rPr>
          <w:rFonts w:ascii="Arial" w:hAnsi="Arial" w:cs="Arial"/>
          <w:sz w:val="20"/>
          <w:szCs w:val="20"/>
        </w:rPr>
        <w:t xml:space="preserve"> nur zusammen mit einer Begleitperson gestattet. </w:t>
      </w:r>
    </w:p>
    <w:p w14:paraId="08D3BB77" w14:textId="77777777" w:rsidR="008D607F" w:rsidRPr="00D75DAC" w:rsidRDefault="008D607F" w:rsidP="0010186D">
      <w:pPr>
        <w:ind w:left="708" w:hanging="708"/>
        <w:jc w:val="both"/>
        <w:rPr>
          <w:rFonts w:ascii="Arial" w:hAnsi="Arial" w:cs="Arial"/>
          <w:sz w:val="20"/>
          <w:szCs w:val="20"/>
        </w:rPr>
      </w:pPr>
    </w:p>
    <w:p w14:paraId="3DCB8B56" w14:textId="77777777" w:rsidR="00F278E7" w:rsidRPr="00D75DAC" w:rsidRDefault="008D607F" w:rsidP="0010186D">
      <w:pPr>
        <w:ind w:left="708" w:hanging="708"/>
        <w:jc w:val="both"/>
        <w:rPr>
          <w:rFonts w:ascii="Arial" w:hAnsi="Arial" w:cs="Arial"/>
          <w:sz w:val="20"/>
          <w:szCs w:val="20"/>
        </w:rPr>
      </w:pPr>
      <w:r w:rsidRPr="00D75DAC">
        <w:rPr>
          <w:rFonts w:ascii="Arial" w:hAnsi="Arial" w:cs="Arial"/>
          <w:sz w:val="20"/>
          <w:szCs w:val="20"/>
        </w:rPr>
        <w:t>2.</w:t>
      </w:r>
      <w:r w:rsidR="00BA7FFB" w:rsidRPr="00D75DAC">
        <w:rPr>
          <w:rFonts w:ascii="Arial" w:hAnsi="Arial" w:cs="Arial"/>
          <w:sz w:val="20"/>
          <w:szCs w:val="20"/>
        </w:rPr>
        <w:t>7</w:t>
      </w:r>
      <w:r w:rsidRPr="00D75DAC">
        <w:rPr>
          <w:rFonts w:ascii="Arial" w:hAnsi="Arial" w:cs="Arial"/>
          <w:sz w:val="20"/>
          <w:szCs w:val="20"/>
        </w:rPr>
        <w:tab/>
      </w:r>
      <w:r w:rsidR="00F278E7" w:rsidRPr="00D75DAC">
        <w:rPr>
          <w:rFonts w:ascii="Arial" w:hAnsi="Arial" w:cs="Arial"/>
          <w:sz w:val="20"/>
          <w:szCs w:val="20"/>
        </w:rPr>
        <w:t>Kleinkinder, Nichtschwimmer und unsichere Schwimmer müssen immer geeignete Schwimmhilfen tragen</w:t>
      </w:r>
      <w:r w:rsidR="0010186D" w:rsidRPr="00D75DAC">
        <w:rPr>
          <w:rFonts w:ascii="Arial" w:hAnsi="Arial" w:cs="Arial"/>
          <w:sz w:val="20"/>
          <w:szCs w:val="20"/>
        </w:rPr>
        <w:t xml:space="preserve">. </w:t>
      </w:r>
      <w:r w:rsidR="00F278E7" w:rsidRPr="00D75DAC">
        <w:rPr>
          <w:rFonts w:ascii="Arial" w:hAnsi="Arial" w:cs="Arial"/>
          <w:sz w:val="20"/>
          <w:szCs w:val="20"/>
        </w:rPr>
        <w:t>Es dient Ihrer und der Sicherheit Ihrer Kinder.</w:t>
      </w:r>
    </w:p>
    <w:p w14:paraId="44AD4A8B" w14:textId="77777777" w:rsidR="00F278E7" w:rsidRPr="00D75DAC" w:rsidRDefault="00F278E7">
      <w:pPr>
        <w:jc w:val="both"/>
        <w:rPr>
          <w:rFonts w:ascii="Arial" w:hAnsi="Arial" w:cs="Arial"/>
          <w:sz w:val="20"/>
          <w:szCs w:val="20"/>
        </w:rPr>
      </w:pPr>
    </w:p>
    <w:p w14:paraId="47118A57" w14:textId="77777777" w:rsidR="00F278E7" w:rsidRPr="00D75DAC" w:rsidRDefault="00F278E7">
      <w:pPr>
        <w:ind w:left="705" w:hanging="705"/>
        <w:jc w:val="both"/>
        <w:rPr>
          <w:rFonts w:ascii="Arial" w:hAnsi="Arial" w:cs="Arial"/>
          <w:sz w:val="20"/>
          <w:szCs w:val="20"/>
        </w:rPr>
      </w:pPr>
      <w:r w:rsidRPr="00D75DAC">
        <w:rPr>
          <w:rFonts w:ascii="Arial" w:hAnsi="Arial" w:cs="Arial"/>
          <w:sz w:val="20"/>
          <w:szCs w:val="20"/>
        </w:rPr>
        <w:t>2.</w:t>
      </w:r>
      <w:r w:rsidR="00BA7FFB" w:rsidRPr="00D75DAC">
        <w:rPr>
          <w:rFonts w:ascii="Arial" w:hAnsi="Arial" w:cs="Arial"/>
          <w:sz w:val="20"/>
          <w:szCs w:val="20"/>
        </w:rPr>
        <w:t>8</w:t>
      </w:r>
      <w:r w:rsidRPr="00D75DAC">
        <w:rPr>
          <w:rFonts w:ascii="Arial" w:hAnsi="Arial" w:cs="Arial"/>
          <w:sz w:val="20"/>
          <w:szCs w:val="20"/>
        </w:rPr>
        <w:tab/>
      </w:r>
      <w:r w:rsidRPr="00D75DAC">
        <w:rPr>
          <w:rFonts w:ascii="Arial" w:hAnsi="Arial" w:cs="Arial"/>
          <w:sz w:val="20"/>
          <w:szCs w:val="20"/>
        </w:rPr>
        <w:tab/>
        <w:t xml:space="preserve">Personen mit Neigung zu Krampf- und Ohnmachtsanfällen und geistig Behinderten ist der Zutritt und Aufenthalt nur mit einer sorgeberechtigten Begleitperson gestattet. Ein Hinweis an unsere Mitarbeiter/innen ist in jedem Fall erforderlich. </w:t>
      </w:r>
    </w:p>
    <w:p w14:paraId="06F50F44" w14:textId="77777777" w:rsidR="00F278E7" w:rsidRPr="00D75DAC" w:rsidRDefault="00F278E7">
      <w:pPr>
        <w:jc w:val="both"/>
        <w:rPr>
          <w:rFonts w:ascii="Arial" w:hAnsi="Arial" w:cs="Arial"/>
          <w:sz w:val="20"/>
          <w:szCs w:val="20"/>
        </w:rPr>
      </w:pPr>
    </w:p>
    <w:p w14:paraId="02574726" w14:textId="77777777" w:rsidR="00F278E7" w:rsidRPr="00D75DAC" w:rsidRDefault="00F278E7" w:rsidP="006417CF">
      <w:pPr>
        <w:ind w:left="705" w:hanging="705"/>
        <w:jc w:val="both"/>
        <w:rPr>
          <w:rFonts w:ascii="Arial" w:hAnsi="Arial" w:cs="Arial"/>
          <w:sz w:val="20"/>
          <w:szCs w:val="20"/>
        </w:rPr>
      </w:pPr>
      <w:r w:rsidRPr="00D75DAC">
        <w:rPr>
          <w:rFonts w:ascii="Arial" w:hAnsi="Arial" w:cs="Arial"/>
          <w:sz w:val="20"/>
          <w:szCs w:val="20"/>
        </w:rPr>
        <w:t>2.</w:t>
      </w:r>
      <w:r w:rsidR="00BA7FFB" w:rsidRPr="00D75DAC">
        <w:rPr>
          <w:rFonts w:ascii="Arial" w:hAnsi="Arial" w:cs="Arial"/>
          <w:sz w:val="20"/>
          <w:szCs w:val="20"/>
        </w:rPr>
        <w:t>9</w:t>
      </w:r>
      <w:r w:rsidRPr="00D75DAC">
        <w:rPr>
          <w:rFonts w:ascii="Arial" w:hAnsi="Arial" w:cs="Arial"/>
          <w:sz w:val="20"/>
          <w:szCs w:val="20"/>
        </w:rPr>
        <w:tab/>
        <w:t>Für Kinder unter 7 Jahre ist die Begleitung einer geeigneten Begleitperson erforderlich, die für die Aufsicht zuständig ist.</w:t>
      </w:r>
      <w:r w:rsidR="00231488" w:rsidRPr="00D75DAC">
        <w:rPr>
          <w:rFonts w:ascii="Arial" w:hAnsi="Arial" w:cs="Arial"/>
          <w:sz w:val="20"/>
          <w:szCs w:val="20"/>
        </w:rPr>
        <w:t xml:space="preserve"> Die Anwesenheit von Aufsichtspersonal entbindet die Eltern nicht von </w:t>
      </w:r>
      <w:r w:rsidR="008D607F" w:rsidRPr="00D75DAC">
        <w:rPr>
          <w:rFonts w:ascii="Arial" w:hAnsi="Arial" w:cs="Arial"/>
          <w:sz w:val="20"/>
          <w:szCs w:val="20"/>
        </w:rPr>
        <w:t>i</w:t>
      </w:r>
      <w:r w:rsidR="00231488" w:rsidRPr="00D75DAC">
        <w:rPr>
          <w:rFonts w:ascii="Arial" w:hAnsi="Arial" w:cs="Arial"/>
          <w:sz w:val="20"/>
          <w:szCs w:val="20"/>
        </w:rPr>
        <w:t>hrer Aufsichtspflicht</w:t>
      </w:r>
      <w:r w:rsidR="0010186D" w:rsidRPr="00D75DAC">
        <w:rPr>
          <w:rFonts w:ascii="Arial" w:hAnsi="Arial" w:cs="Arial"/>
          <w:sz w:val="20"/>
          <w:szCs w:val="20"/>
        </w:rPr>
        <w:t>. Weitergehende Regelung</w:t>
      </w:r>
      <w:r w:rsidR="006417CF" w:rsidRPr="00D75DAC">
        <w:rPr>
          <w:rFonts w:ascii="Arial" w:hAnsi="Arial" w:cs="Arial"/>
          <w:sz w:val="20"/>
          <w:szCs w:val="20"/>
        </w:rPr>
        <w:t xml:space="preserve">en und Altersbeschränkungen </w:t>
      </w:r>
      <w:r w:rsidR="0010186D" w:rsidRPr="00D75DAC">
        <w:rPr>
          <w:rFonts w:ascii="Arial" w:hAnsi="Arial" w:cs="Arial"/>
          <w:sz w:val="20"/>
          <w:szCs w:val="20"/>
        </w:rPr>
        <w:t>(z.B. Saunaanlagen, Wellnessbereiche, Wasserrutschen) sind möglich.</w:t>
      </w:r>
    </w:p>
    <w:p w14:paraId="69512D0E" w14:textId="77777777" w:rsidR="00F255BC" w:rsidRPr="00D75DAC" w:rsidRDefault="00F255BC" w:rsidP="0057036C">
      <w:pPr>
        <w:jc w:val="both"/>
        <w:rPr>
          <w:rFonts w:ascii="Arial" w:hAnsi="Arial" w:cs="Arial"/>
          <w:sz w:val="20"/>
          <w:szCs w:val="20"/>
        </w:rPr>
      </w:pPr>
    </w:p>
    <w:p w14:paraId="6A3A7164" w14:textId="77777777" w:rsidR="00F255BC" w:rsidRPr="00D75DAC" w:rsidRDefault="00F255BC">
      <w:pPr>
        <w:ind w:left="705" w:hanging="705"/>
        <w:jc w:val="both"/>
        <w:rPr>
          <w:rFonts w:ascii="Arial" w:hAnsi="Arial" w:cs="Arial"/>
          <w:sz w:val="20"/>
          <w:szCs w:val="20"/>
        </w:rPr>
      </w:pPr>
      <w:r w:rsidRPr="00D75DAC">
        <w:rPr>
          <w:rFonts w:ascii="Arial" w:hAnsi="Arial" w:cs="Arial"/>
          <w:sz w:val="20"/>
          <w:szCs w:val="20"/>
        </w:rPr>
        <w:t>2.</w:t>
      </w:r>
      <w:r w:rsidR="009B658B" w:rsidRPr="00D75DAC">
        <w:rPr>
          <w:rFonts w:ascii="Arial" w:hAnsi="Arial" w:cs="Arial"/>
          <w:sz w:val="20"/>
          <w:szCs w:val="20"/>
        </w:rPr>
        <w:t>10</w:t>
      </w:r>
      <w:r w:rsidRPr="00D75DAC">
        <w:rPr>
          <w:rFonts w:ascii="Arial" w:hAnsi="Arial" w:cs="Arial"/>
          <w:sz w:val="20"/>
          <w:szCs w:val="20"/>
        </w:rPr>
        <w:tab/>
        <w:t>Der Badegast muss seine Eintrittskarte oder Zutrittsberechtigung sowie folgende vom Badbetreiber überlassene Gegenstände</w:t>
      </w:r>
    </w:p>
    <w:p w14:paraId="73746C95" w14:textId="77777777" w:rsidR="00F255BC" w:rsidRPr="00D75DAC" w:rsidRDefault="00F255BC" w:rsidP="00F255BC">
      <w:pPr>
        <w:numPr>
          <w:ilvl w:val="0"/>
          <w:numId w:val="18"/>
        </w:numPr>
        <w:ind w:hanging="11"/>
        <w:jc w:val="both"/>
        <w:rPr>
          <w:rFonts w:ascii="Arial" w:hAnsi="Arial" w:cs="Arial"/>
          <w:sz w:val="20"/>
          <w:szCs w:val="20"/>
        </w:rPr>
      </w:pPr>
      <w:r w:rsidRPr="00D75DAC">
        <w:rPr>
          <w:rFonts w:ascii="Arial" w:hAnsi="Arial" w:cs="Arial"/>
          <w:sz w:val="20"/>
          <w:szCs w:val="20"/>
        </w:rPr>
        <w:t>Garderobenschrankschlüssel</w:t>
      </w:r>
    </w:p>
    <w:p w14:paraId="5476810C" w14:textId="77777777" w:rsidR="00F255BC" w:rsidRPr="00D75DAC" w:rsidRDefault="00F255BC" w:rsidP="00F255BC">
      <w:pPr>
        <w:numPr>
          <w:ilvl w:val="0"/>
          <w:numId w:val="18"/>
        </w:numPr>
        <w:ind w:hanging="11"/>
        <w:jc w:val="both"/>
        <w:rPr>
          <w:rFonts w:ascii="Arial" w:hAnsi="Arial" w:cs="Arial"/>
          <w:sz w:val="20"/>
          <w:szCs w:val="20"/>
        </w:rPr>
      </w:pPr>
      <w:r w:rsidRPr="00D75DAC">
        <w:rPr>
          <w:rFonts w:ascii="Arial" w:hAnsi="Arial" w:cs="Arial"/>
          <w:sz w:val="20"/>
          <w:szCs w:val="20"/>
        </w:rPr>
        <w:t>Wertfachschlüssel</w:t>
      </w:r>
    </w:p>
    <w:p w14:paraId="61417902" w14:textId="656ACC36" w:rsidR="00F255BC" w:rsidRPr="00D75DAC" w:rsidRDefault="000D3A1E" w:rsidP="00F255BC">
      <w:pPr>
        <w:numPr>
          <w:ilvl w:val="0"/>
          <w:numId w:val="18"/>
        </w:numPr>
        <w:ind w:hanging="11"/>
        <w:jc w:val="both"/>
        <w:rPr>
          <w:rFonts w:ascii="Arial" w:hAnsi="Arial" w:cs="Arial"/>
          <w:sz w:val="20"/>
          <w:szCs w:val="20"/>
        </w:rPr>
      </w:pPr>
      <w:r>
        <w:rPr>
          <w:rFonts w:ascii="Arial" w:hAnsi="Arial" w:cs="Arial"/>
          <w:sz w:val="20"/>
          <w:szCs w:val="20"/>
        </w:rPr>
        <w:t>Schwimmhilfen</w:t>
      </w:r>
    </w:p>
    <w:p w14:paraId="27CC1ECA" w14:textId="77777777" w:rsidR="00F255BC" w:rsidRPr="00D75DAC" w:rsidRDefault="00F255BC" w:rsidP="006417CF">
      <w:pPr>
        <w:ind w:left="705"/>
        <w:jc w:val="both"/>
        <w:rPr>
          <w:rFonts w:ascii="Arial" w:hAnsi="Arial" w:cs="Arial"/>
          <w:sz w:val="20"/>
          <w:szCs w:val="20"/>
        </w:rPr>
      </w:pPr>
      <w:r w:rsidRPr="00D75DAC">
        <w:rPr>
          <w:rFonts w:ascii="Arial" w:hAnsi="Arial" w:cs="Arial"/>
          <w:sz w:val="20"/>
          <w:szCs w:val="20"/>
        </w:rPr>
        <w:t>so verwahren, dass ein Verlust vermieden wird</w:t>
      </w:r>
      <w:r w:rsidR="008D607F" w:rsidRPr="00D75DAC">
        <w:rPr>
          <w:rFonts w:ascii="Arial" w:hAnsi="Arial" w:cs="Arial"/>
          <w:sz w:val="20"/>
          <w:szCs w:val="20"/>
        </w:rPr>
        <w:t>, i</w:t>
      </w:r>
      <w:r w:rsidRPr="00D75DAC">
        <w:rPr>
          <w:rFonts w:ascii="Arial" w:hAnsi="Arial" w:cs="Arial"/>
          <w:sz w:val="20"/>
          <w:szCs w:val="20"/>
        </w:rPr>
        <w:t>nsbesondere hat e</w:t>
      </w:r>
      <w:r w:rsidR="00BA53EF" w:rsidRPr="00D75DAC">
        <w:rPr>
          <w:rFonts w:ascii="Arial" w:hAnsi="Arial" w:cs="Arial"/>
          <w:sz w:val="20"/>
          <w:szCs w:val="20"/>
        </w:rPr>
        <w:t>r diese am Körper (z.</w:t>
      </w:r>
      <w:r w:rsidR="008D607F" w:rsidRPr="00D75DAC">
        <w:rPr>
          <w:rFonts w:ascii="Arial" w:hAnsi="Arial" w:cs="Arial"/>
          <w:sz w:val="20"/>
          <w:szCs w:val="20"/>
        </w:rPr>
        <w:t xml:space="preserve"> </w:t>
      </w:r>
      <w:r w:rsidR="00BA53EF" w:rsidRPr="00D75DAC">
        <w:rPr>
          <w:rFonts w:ascii="Arial" w:hAnsi="Arial" w:cs="Arial"/>
          <w:sz w:val="20"/>
          <w:szCs w:val="20"/>
        </w:rPr>
        <w:t>B. Armband) zu tragen. B</w:t>
      </w:r>
      <w:r w:rsidRPr="00D75DAC">
        <w:rPr>
          <w:rFonts w:ascii="Arial" w:hAnsi="Arial" w:cs="Arial"/>
          <w:sz w:val="20"/>
          <w:szCs w:val="20"/>
        </w:rPr>
        <w:t>ei Wegen im Bad bei sich zu haben und nicht unbeaufsichtigt zu lassen. Bei Nichteinhaltung dieser Vorgaben liegt bei einem Verlust ein schuldhaftes Verhalten des Badegastes vor. Der Nachweis des Einhaltens der vorgenannten ordnungsgemäßen Verwahrung obliegt im Streitfall dem Badegast.</w:t>
      </w:r>
    </w:p>
    <w:p w14:paraId="5CC5F5C9" w14:textId="77777777" w:rsidR="00F278E7" w:rsidRPr="00D75DAC" w:rsidRDefault="00F278E7">
      <w:pPr>
        <w:jc w:val="both"/>
        <w:rPr>
          <w:rFonts w:ascii="Arial" w:hAnsi="Arial" w:cs="Arial"/>
          <w:sz w:val="20"/>
          <w:szCs w:val="20"/>
        </w:rPr>
      </w:pPr>
    </w:p>
    <w:p w14:paraId="31730805" w14:textId="58A719D6" w:rsidR="00F278E7" w:rsidRPr="00D75DAC" w:rsidRDefault="00F278E7">
      <w:pPr>
        <w:ind w:left="705" w:hanging="705"/>
        <w:jc w:val="both"/>
        <w:rPr>
          <w:rFonts w:ascii="Arial" w:hAnsi="Arial" w:cs="Arial"/>
          <w:sz w:val="20"/>
          <w:szCs w:val="20"/>
        </w:rPr>
      </w:pPr>
      <w:r w:rsidRPr="00D75DAC">
        <w:rPr>
          <w:rFonts w:ascii="Arial" w:hAnsi="Arial" w:cs="Arial"/>
          <w:sz w:val="20"/>
          <w:szCs w:val="20"/>
        </w:rPr>
        <w:t>2.</w:t>
      </w:r>
      <w:r w:rsidR="009B658B" w:rsidRPr="00D75DAC">
        <w:rPr>
          <w:rFonts w:ascii="Arial" w:hAnsi="Arial" w:cs="Arial"/>
          <w:sz w:val="20"/>
          <w:szCs w:val="20"/>
        </w:rPr>
        <w:t>11</w:t>
      </w:r>
      <w:r w:rsidRPr="00D75DAC">
        <w:rPr>
          <w:rFonts w:ascii="Arial" w:hAnsi="Arial" w:cs="Arial"/>
          <w:sz w:val="20"/>
          <w:szCs w:val="20"/>
        </w:rPr>
        <w:tab/>
      </w:r>
      <w:r w:rsidRPr="00D75DAC">
        <w:rPr>
          <w:rFonts w:ascii="Arial" w:hAnsi="Arial" w:cs="Arial"/>
          <w:sz w:val="20"/>
          <w:szCs w:val="20"/>
        </w:rPr>
        <w:tab/>
        <w:t>Gelöste Eintritt</w:t>
      </w:r>
      <w:r w:rsidR="00231488" w:rsidRPr="00D75DAC">
        <w:rPr>
          <w:rFonts w:ascii="Arial" w:hAnsi="Arial" w:cs="Arial"/>
          <w:sz w:val="20"/>
          <w:szCs w:val="20"/>
        </w:rPr>
        <w:t>e</w:t>
      </w:r>
      <w:r w:rsidR="00D75DAC">
        <w:rPr>
          <w:rFonts w:ascii="Arial" w:hAnsi="Arial" w:cs="Arial"/>
          <w:sz w:val="20"/>
          <w:szCs w:val="20"/>
        </w:rPr>
        <w:t xml:space="preserve"> werden nicht zurück</w:t>
      </w:r>
      <w:r w:rsidRPr="00D75DAC">
        <w:rPr>
          <w:rFonts w:ascii="Arial" w:hAnsi="Arial" w:cs="Arial"/>
          <w:sz w:val="20"/>
          <w:szCs w:val="20"/>
        </w:rPr>
        <w:t>genommen. Entg</w:t>
      </w:r>
      <w:r w:rsidR="007E0776" w:rsidRPr="00D75DAC">
        <w:rPr>
          <w:rFonts w:ascii="Arial" w:hAnsi="Arial" w:cs="Arial"/>
          <w:sz w:val="20"/>
          <w:szCs w:val="20"/>
        </w:rPr>
        <w:t xml:space="preserve">elte bzw. Gebühren </w:t>
      </w:r>
      <w:r w:rsidR="008D607F" w:rsidRPr="00D75DAC">
        <w:rPr>
          <w:rFonts w:ascii="Arial" w:hAnsi="Arial" w:cs="Arial"/>
          <w:sz w:val="20"/>
          <w:szCs w:val="20"/>
        </w:rPr>
        <w:t xml:space="preserve">werden </w:t>
      </w:r>
      <w:r w:rsidR="007E0776" w:rsidRPr="00D75DAC">
        <w:rPr>
          <w:rFonts w:ascii="Arial" w:hAnsi="Arial" w:cs="Arial"/>
          <w:sz w:val="20"/>
          <w:szCs w:val="20"/>
        </w:rPr>
        <w:t>nicht zurück</w:t>
      </w:r>
      <w:r w:rsidRPr="00D75DAC">
        <w:rPr>
          <w:rFonts w:ascii="Arial" w:hAnsi="Arial" w:cs="Arial"/>
          <w:sz w:val="20"/>
          <w:szCs w:val="20"/>
        </w:rPr>
        <w:t xml:space="preserve">gezahlt. Für verlorene </w:t>
      </w:r>
      <w:r w:rsidR="000D3A1E">
        <w:rPr>
          <w:rFonts w:ascii="Arial" w:hAnsi="Arial" w:cs="Arial"/>
          <w:sz w:val="20"/>
          <w:szCs w:val="20"/>
        </w:rPr>
        <w:t>Mehrfachkarten</w:t>
      </w:r>
      <w:r w:rsidR="00231488" w:rsidRPr="00D75DAC">
        <w:rPr>
          <w:rFonts w:ascii="Arial" w:hAnsi="Arial" w:cs="Arial"/>
          <w:sz w:val="20"/>
          <w:szCs w:val="20"/>
        </w:rPr>
        <w:t xml:space="preserve"> und Wertgutscheine</w:t>
      </w:r>
      <w:r w:rsidRPr="00D75DAC">
        <w:rPr>
          <w:rFonts w:ascii="Arial" w:hAnsi="Arial" w:cs="Arial"/>
          <w:sz w:val="20"/>
          <w:szCs w:val="20"/>
        </w:rPr>
        <w:t xml:space="preserve"> wird kein Ersatz geleistet. </w:t>
      </w:r>
    </w:p>
    <w:p w14:paraId="25078627" w14:textId="77777777" w:rsidR="00AE2516" w:rsidRPr="00D75DAC" w:rsidRDefault="00AE2516">
      <w:pPr>
        <w:ind w:left="705" w:hanging="705"/>
        <w:jc w:val="both"/>
        <w:rPr>
          <w:rFonts w:ascii="Arial" w:hAnsi="Arial" w:cs="Arial"/>
          <w:sz w:val="20"/>
          <w:szCs w:val="20"/>
        </w:rPr>
      </w:pPr>
    </w:p>
    <w:p w14:paraId="2CB253F2" w14:textId="77777777" w:rsidR="00AE2516" w:rsidRPr="00D75DAC" w:rsidRDefault="000202A8">
      <w:pPr>
        <w:ind w:left="705" w:hanging="705"/>
        <w:jc w:val="both"/>
        <w:rPr>
          <w:rFonts w:ascii="Arial" w:hAnsi="Arial" w:cs="Arial"/>
          <w:sz w:val="20"/>
          <w:szCs w:val="20"/>
        </w:rPr>
      </w:pPr>
      <w:r w:rsidRPr="00D75DAC">
        <w:rPr>
          <w:rFonts w:ascii="Arial" w:hAnsi="Arial" w:cs="Arial"/>
          <w:sz w:val="20"/>
          <w:szCs w:val="20"/>
        </w:rPr>
        <w:t>2.</w:t>
      </w:r>
      <w:r w:rsidR="00854812" w:rsidRPr="00D75DAC">
        <w:rPr>
          <w:rFonts w:ascii="Arial" w:hAnsi="Arial" w:cs="Arial"/>
          <w:sz w:val="20"/>
          <w:szCs w:val="20"/>
        </w:rPr>
        <w:t>1</w:t>
      </w:r>
      <w:r w:rsidR="009B658B" w:rsidRPr="00D75DAC">
        <w:rPr>
          <w:rFonts w:ascii="Arial" w:hAnsi="Arial" w:cs="Arial"/>
          <w:sz w:val="20"/>
          <w:szCs w:val="20"/>
        </w:rPr>
        <w:t>2</w:t>
      </w:r>
      <w:r w:rsidR="00AE2516" w:rsidRPr="00D75DAC">
        <w:rPr>
          <w:rFonts w:ascii="Arial" w:hAnsi="Arial" w:cs="Arial"/>
          <w:sz w:val="20"/>
          <w:szCs w:val="20"/>
        </w:rPr>
        <w:tab/>
      </w:r>
      <w:r w:rsidR="00374D2D" w:rsidRPr="00D75DAC">
        <w:rPr>
          <w:rFonts w:ascii="Arial" w:hAnsi="Arial" w:cs="Arial"/>
          <w:sz w:val="20"/>
          <w:szCs w:val="20"/>
        </w:rPr>
        <w:t>Rabatte sind nicht miteinander kombinierbar.</w:t>
      </w:r>
    </w:p>
    <w:p w14:paraId="504B3338" w14:textId="77777777" w:rsidR="00F278E7" w:rsidRPr="00D75DAC" w:rsidRDefault="00F278E7">
      <w:pPr>
        <w:jc w:val="both"/>
        <w:rPr>
          <w:rFonts w:ascii="Arial" w:hAnsi="Arial" w:cs="Arial"/>
          <w:sz w:val="20"/>
          <w:szCs w:val="20"/>
        </w:rPr>
      </w:pPr>
    </w:p>
    <w:p w14:paraId="6FF8D00B" w14:textId="77777777" w:rsidR="00F278E7" w:rsidRPr="00D75DAC" w:rsidRDefault="00F278E7">
      <w:pPr>
        <w:ind w:left="705" w:hanging="705"/>
        <w:jc w:val="both"/>
        <w:rPr>
          <w:rFonts w:ascii="Arial" w:hAnsi="Arial" w:cs="Arial"/>
          <w:sz w:val="20"/>
          <w:szCs w:val="20"/>
        </w:rPr>
      </w:pPr>
      <w:r w:rsidRPr="00D75DAC">
        <w:rPr>
          <w:rFonts w:ascii="Arial" w:hAnsi="Arial" w:cs="Arial"/>
          <w:sz w:val="20"/>
          <w:szCs w:val="20"/>
        </w:rPr>
        <w:t>2.</w:t>
      </w:r>
      <w:r w:rsidR="000202A8" w:rsidRPr="00D75DAC">
        <w:rPr>
          <w:rFonts w:ascii="Arial" w:hAnsi="Arial" w:cs="Arial"/>
          <w:sz w:val="20"/>
          <w:szCs w:val="20"/>
        </w:rPr>
        <w:t>1</w:t>
      </w:r>
      <w:r w:rsidR="009B658B" w:rsidRPr="00D75DAC">
        <w:rPr>
          <w:rFonts w:ascii="Arial" w:hAnsi="Arial" w:cs="Arial"/>
          <w:sz w:val="20"/>
          <w:szCs w:val="20"/>
        </w:rPr>
        <w:t>3</w:t>
      </w:r>
      <w:r w:rsidRPr="00D75DAC">
        <w:rPr>
          <w:rFonts w:ascii="Arial" w:hAnsi="Arial" w:cs="Arial"/>
          <w:sz w:val="20"/>
          <w:szCs w:val="20"/>
        </w:rPr>
        <w:tab/>
      </w:r>
      <w:r w:rsidR="00F255BC" w:rsidRPr="00D75DAC">
        <w:rPr>
          <w:rFonts w:ascii="Arial" w:hAnsi="Arial" w:cs="Arial"/>
          <w:sz w:val="20"/>
          <w:szCs w:val="20"/>
        </w:rPr>
        <w:t>Gutscheine</w:t>
      </w:r>
      <w:r w:rsidRPr="00D75DAC">
        <w:rPr>
          <w:rFonts w:ascii="Arial" w:hAnsi="Arial" w:cs="Arial"/>
          <w:sz w:val="20"/>
          <w:szCs w:val="20"/>
        </w:rPr>
        <w:t xml:space="preserve"> können gegen Eintrittskarten und sonstige kostenpflichtige Leistungen eingelöst werden. Eine Barauszahlung des Gutscheinwertes ist nicht möglich.</w:t>
      </w:r>
    </w:p>
    <w:p w14:paraId="37523AFF" w14:textId="77777777" w:rsidR="00F278E7" w:rsidRPr="00D75DAC" w:rsidRDefault="00F278E7">
      <w:pPr>
        <w:ind w:left="705" w:hanging="705"/>
        <w:jc w:val="both"/>
        <w:rPr>
          <w:rFonts w:ascii="Arial" w:hAnsi="Arial" w:cs="Arial"/>
          <w:sz w:val="20"/>
          <w:szCs w:val="20"/>
        </w:rPr>
      </w:pPr>
    </w:p>
    <w:p w14:paraId="68AE0BFF" w14:textId="77777777" w:rsidR="00F278E7" w:rsidRPr="00D75DAC" w:rsidRDefault="001B6395" w:rsidP="00D16462">
      <w:pPr>
        <w:ind w:left="705" w:hanging="705"/>
        <w:jc w:val="both"/>
        <w:rPr>
          <w:rFonts w:ascii="Arial" w:hAnsi="Arial" w:cs="Arial"/>
          <w:sz w:val="20"/>
          <w:szCs w:val="20"/>
        </w:rPr>
      </w:pPr>
      <w:r w:rsidRPr="00D75DAC">
        <w:rPr>
          <w:rFonts w:ascii="Arial" w:hAnsi="Arial" w:cs="Arial"/>
          <w:sz w:val="20"/>
          <w:szCs w:val="20"/>
        </w:rPr>
        <w:t>2.</w:t>
      </w:r>
      <w:r w:rsidR="000202A8" w:rsidRPr="00D75DAC">
        <w:rPr>
          <w:rFonts w:ascii="Arial" w:hAnsi="Arial" w:cs="Arial"/>
          <w:sz w:val="20"/>
          <w:szCs w:val="20"/>
        </w:rPr>
        <w:t>1</w:t>
      </w:r>
      <w:r w:rsidR="009B658B" w:rsidRPr="00D75DAC">
        <w:rPr>
          <w:rFonts w:ascii="Arial" w:hAnsi="Arial" w:cs="Arial"/>
          <w:sz w:val="20"/>
          <w:szCs w:val="20"/>
        </w:rPr>
        <w:t>4</w:t>
      </w:r>
      <w:r w:rsidRPr="00D75DAC">
        <w:rPr>
          <w:rFonts w:ascii="Arial" w:hAnsi="Arial" w:cs="Arial"/>
          <w:sz w:val="20"/>
          <w:szCs w:val="20"/>
        </w:rPr>
        <w:tab/>
      </w:r>
      <w:r w:rsidRPr="00D75DAC">
        <w:rPr>
          <w:rFonts w:ascii="Arial" w:hAnsi="Arial" w:cs="Arial"/>
          <w:sz w:val="20"/>
          <w:szCs w:val="20"/>
        </w:rPr>
        <w:tab/>
      </w:r>
      <w:r w:rsidR="00F278E7" w:rsidRPr="00D75DAC">
        <w:rPr>
          <w:rFonts w:ascii="Arial" w:hAnsi="Arial" w:cs="Arial"/>
          <w:sz w:val="20"/>
          <w:szCs w:val="20"/>
        </w:rPr>
        <w:t xml:space="preserve">Bei Nachweis des Verlustes von personenbezogenen Eintrittskarten werden diese gegen Zahlung der Bearbeitungskosten ersetzt. </w:t>
      </w:r>
    </w:p>
    <w:p w14:paraId="780F1AC9" w14:textId="77777777" w:rsidR="000E3DC0" w:rsidRPr="00D75DAC" w:rsidRDefault="000E3DC0" w:rsidP="000E3DC0">
      <w:pPr>
        <w:jc w:val="both"/>
        <w:rPr>
          <w:rFonts w:ascii="Arial" w:hAnsi="Arial" w:cs="Arial"/>
          <w:sz w:val="20"/>
          <w:szCs w:val="20"/>
        </w:rPr>
      </w:pPr>
    </w:p>
    <w:p w14:paraId="31A33B3B" w14:textId="6F8215F8" w:rsidR="00F255BC" w:rsidRPr="00D75DAC" w:rsidRDefault="00AE2516" w:rsidP="000D3A1E">
      <w:pPr>
        <w:ind w:left="705" w:hanging="705"/>
        <w:jc w:val="both"/>
        <w:rPr>
          <w:rFonts w:ascii="Arial" w:hAnsi="Arial" w:cs="Arial"/>
          <w:sz w:val="20"/>
          <w:szCs w:val="20"/>
        </w:rPr>
      </w:pPr>
      <w:r w:rsidRPr="00D75DAC">
        <w:rPr>
          <w:rFonts w:ascii="Arial" w:hAnsi="Arial" w:cs="Arial"/>
          <w:sz w:val="20"/>
          <w:szCs w:val="20"/>
        </w:rPr>
        <w:t>2.1</w:t>
      </w:r>
      <w:r w:rsidR="009B658B" w:rsidRPr="00D75DAC">
        <w:rPr>
          <w:rFonts w:ascii="Arial" w:hAnsi="Arial" w:cs="Arial"/>
          <w:sz w:val="20"/>
          <w:szCs w:val="20"/>
        </w:rPr>
        <w:t>5</w:t>
      </w:r>
      <w:r w:rsidR="000E3DC0" w:rsidRPr="00D75DAC">
        <w:rPr>
          <w:rFonts w:ascii="Arial" w:hAnsi="Arial" w:cs="Arial"/>
          <w:sz w:val="20"/>
          <w:szCs w:val="20"/>
        </w:rPr>
        <w:tab/>
      </w:r>
      <w:r w:rsidR="00F255BC" w:rsidRPr="00D75DAC">
        <w:rPr>
          <w:rFonts w:ascii="Arial" w:hAnsi="Arial" w:cs="Arial"/>
          <w:sz w:val="20"/>
          <w:szCs w:val="20"/>
        </w:rPr>
        <w:t xml:space="preserve">Bei schuldhaftem Verlust der gemäß Punkt 2 (2.7) vom Badbetreiber überlassenen Gegenstände werden folgende </w:t>
      </w:r>
      <w:r w:rsidR="00141E57" w:rsidRPr="00D75DAC">
        <w:rPr>
          <w:rFonts w:ascii="Arial" w:hAnsi="Arial" w:cs="Arial"/>
          <w:sz w:val="20"/>
          <w:szCs w:val="20"/>
        </w:rPr>
        <w:t>B</w:t>
      </w:r>
      <w:r w:rsidR="00F255BC" w:rsidRPr="00D75DAC">
        <w:rPr>
          <w:rFonts w:ascii="Arial" w:hAnsi="Arial" w:cs="Arial"/>
          <w:sz w:val="20"/>
          <w:szCs w:val="20"/>
        </w:rPr>
        <w:t>eträge in Rechnung gestellt:</w:t>
      </w:r>
    </w:p>
    <w:p w14:paraId="5E24078B" w14:textId="2B98BC8D" w:rsidR="000202A8" w:rsidRPr="00D75DAC" w:rsidRDefault="000D3A1E" w:rsidP="00337039">
      <w:pPr>
        <w:ind w:left="705" w:hanging="705"/>
        <w:jc w:val="both"/>
        <w:rPr>
          <w:rFonts w:ascii="Arial" w:hAnsi="Arial" w:cs="Arial"/>
          <w:sz w:val="20"/>
          <w:szCs w:val="20"/>
        </w:rPr>
      </w:pPr>
      <w:r>
        <w:rPr>
          <w:rFonts w:ascii="Arial" w:hAnsi="Arial" w:cs="Arial"/>
          <w:sz w:val="20"/>
          <w:szCs w:val="20"/>
        </w:rPr>
        <w:tab/>
        <w:t>(1</w:t>
      </w:r>
      <w:r w:rsidR="000202A8" w:rsidRPr="00D75DAC">
        <w:rPr>
          <w:rFonts w:ascii="Arial" w:hAnsi="Arial" w:cs="Arial"/>
          <w:sz w:val="20"/>
          <w:szCs w:val="20"/>
        </w:rPr>
        <w:t>)</w:t>
      </w:r>
      <w:r w:rsidR="000202A8" w:rsidRPr="00D75DAC">
        <w:rPr>
          <w:rFonts w:ascii="Arial" w:hAnsi="Arial" w:cs="Arial"/>
          <w:sz w:val="20"/>
          <w:szCs w:val="20"/>
        </w:rPr>
        <w:tab/>
        <w:t>Garderobenschrankschlüssel</w:t>
      </w:r>
      <w:r w:rsidR="00A6058E">
        <w:rPr>
          <w:rFonts w:ascii="Arial" w:hAnsi="Arial" w:cs="Arial"/>
          <w:sz w:val="20"/>
          <w:szCs w:val="20"/>
        </w:rPr>
        <w:t>/Zylinder</w:t>
      </w:r>
      <w:r w:rsidR="000202A8" w:rsidRPr="00D75DAC">
        <w:rPr>
          <w:rFonts w:ascii="Arial" w:hAnsi="Arial" w:cs="Arial"/>
          <w:sz w:val="20"/>
          <w:szCs w:val="20"/>
        </w:rPr>
        <w:tab/>
      </w:r>
      <w:r w:rsidR="00A6058E">
        <w:rPr>
          <w:rFonts w:ascii="Arial" w:hAnsi="Arial" w:cs="Arial"/>
          <w:sz w:val="20"/>
          <w:szCs w:val="20"/>
        </w:rPr>
        <w:t>=</w:t>
      </w:r>
      <w:r w:rsidR="00A6058E">
        <w:rPr>
          <w:rFonts w:ascii="Arial" w:hAnsi="Arial" w:cs="Arial"/>
          <w:sz w:val="20"/>
          <w:szCs w:val="20"/>
        </w:rPr>
        <w:tab/>
        <w:t>45,00</w:t>
      </w:r>
      <w:r w:rsidR="000202A8" w:rsidRPr="00D75DAC">
        <w:rPr>
          <w:rFonts w:ascii="Arial" w:hAnsi="Arial" w:cs="Arial"/>
          <w:sz w:val="20"/>
          <w:szCs w:val="20"/>
        </w:rPr>
        <w:t xml:space="preserve"> €</w:t>
      </w:r>
    </w:p>
    <w:p w14:paraId="274259C8" w14:textId="63A60FED" w:rsidR="000202A8" w:rsidRPr="00D75DAC" w:rsidRDefault="000D3A1E" w:rsidP="00337039">
      <w:pPr>
        <w:ind w:left="705" w:hanging="705"/>
        <w:jc w:val="both"/>
        <w:rPr>
          <w:rFonts w:ascii="Arial" w:hAnsi="Arial" w:cs="Arial"/>
          <w:sz w:val="20"/>
          <w:szCs w:val="20"/>
        </w:rPr>
      </w:pPr>
      <w:r>
        <w:rPr>
          <w:rFonts w:ascii="Arial" w:hAnsi="Arial" w:cs="Arial"/>
          <w:sz w:val="20"/>
          <w:szCs w:val="20"/>
        </w:rPr>
        <w:tab/>
        <w:t>(2</w:t>
      </w:r>
      <w:r w:rsidR="00A6058E">
        <w:rPr>
          <w:rFonts w:ascii="Arial" w:hAnsi="Arial" w:cs="Arial"/>
          <w:sz w:val="20"/>
          <w:szCs w:val="20"/>
        </w:rPr>
        <w:t>)</w:t>
      </w:r>
      <w:r w:rsidR="00A6058E">
        <w:rPr>
          <w:rFonts w:ascii="Arial" w:hAnsi="Arial" w:cs="Arial"/>
          <w:sz w:val="20"/>
          <w:szCs w:val="20"/>
        </w:rPr>
        <w:tab/>
        <w:t>Wertfachschlüssel/Zylinder</w:t>
      </w:r>
      <w:r w:rsidR="00A6058E">
        <w:rPr>
          <w:rFonts w:ascii="Arial" w:hAnsi="Arial" w:cs="Arial"/>
          <w:sz w:val="20"/>
          <w:szCs w:val="20"/>
        </w:rPr>
        <w:tab/>
      </w:r>
      <w:r w:rsidR="00A6058E">
        <w:rPr>
          <w:rFonts w:ascii="Arial" w:hAnsi="Arial" w:cs="Arial"/>
          <w:sz w:val="20"/>
          <w:szCs w:val="20"/>
        </w:rPr>
        <w:tab/>
        <w:t>=</w:t>
      </w:r>
      <w:r w:rsidR="00A6058E">
        <w:rPr>
          <w:rFonts w:ascii="Arial" w:hAnsi="Arial" w:cs="Arial"/>
          <w:sz w:val="20"/>
          <w:szCs w:val="20"/>
        </w:rPr>
        <w:tab/>
        <w:t>45,00</w:t>
      </w:r>
      <w:r w:rsidR="000202A8" w:rsidRPr="00D75DAC">
        <w:rPr>
          <w:rFonts w:ascii="Arial" w:hAnsi="Arial" w:cs="Arial"/>
          <w:sz w:val="20"/>
          <w:szCs w:val="20"/>
        </w:rPr>
        <w:t xml:space="preserve"> €</w:t>
      </w:r>
    </w:p>
    <w:p w14:paraId="377B11EB" w14:textId="4C41F554" w:rsidR="000202A8" w:rsidRPr="00D75DAC" w:rsidRDefault="000D3A1E" w:rsidP="00337039">
      <w:pPr>
        <w:ind w:left="705" w:hanging="705"/>
        <w:jc w:val="both"/>
        <w:rPr>
          <w:rFonts w:ascii="Arial" w:hAnsi="Arial" w:cs="Arial"/>
          <w:sz w:val="20"/>
          <w:szCs w:val="20"/>
        </w:rPr>
      </w:pPr>
      <w:r>
        <w:rPr>
          <w:rFonts w:ascii="Arial" w:hAnsi="Arial" w:cs="Arial"/>
          <w:sz w:val="20"/>
          <w:szCs w:val="20"/>
        </w:rPr>
        <w:tab/>
        <w:t>(3</w:t>
      </w:r>
      <w:r w:rsidR="000202A8" w:rsidRPr="00D75DAC">
        <w:rPr>
          <w:rFonts w:ascii="Arial" w:hAnsi="Arial" w:cs="Arial"/>
          <w:sz w:val="20"/>
          <w:szCs w:val="20"/>
        </w:rPr>
        <w:t>)</w:t>
      </w:r>
      <w:r w:rsidR="000202A8" w:rsidRPr="00D75DAC">
        <w:rPr>
          <w:rFonts w:ascii="Arial" w:hAnsi="Arial" w:cs="Arial"/>
          <w:sz w:val="20"/>
          <w:szCs w:val="20"/>
        </w:rPr>
        <w:tab/>
      </w:r>
      <w:r w:rsidR="00A6058E">
        <w:rPr>
          <w:rFonts w:ascii="Arial" w:hAnsi="Arial" w:cs="Arial"/>
          <w:sz w:val="20"/>
          <w:szCs w:val="20"/>
        </w:rPr>
        <w:t>Schwimmhilfen</w:t>
      </w:r>
      <w:r w:rsidR="000202A8" w:rsidRPr="00D75DAC">
        <w:rPr>
          <w:rFonts w:ascii="Arial" w:hAnsi="Arial" w:cs="Arial"/>
          <w:sz w:val="20"/>
          <w:szCs w:val="20"/>
        </w:rPr>
        <w:tab/>
      </w:r>
      <w:r w:rsidR="000202A8" w:rsidRPr="00D75DAC">
        <w:rPr>
          <w:rFonts w:ascii="Arial" w:hAnsi="Arial" w:cs="Arial"/>
          <w:sz w:val="20"/>
          <w:szCs w:val="20"/>
        </w:rPr>
        <w:tab/>
      </w:r>
      <w:r w:rsidR="000202A8" w:rsidRPr="00D75DAC">
        <w:rPr>
          <w:rFonts w:ascii="Arial" w:hAnsi="Arial" w:cs="Arial"/>
          <w:sz w:val="20"/>
          <w:szCs w:val="20"/>
        </w:rPr>
        <w:tab/>
      </w:r>
      <w:r w:rsidR="000202A8" w:rsidRPr="00D75DAC">
        <w:rPr>
          <w:rFonts w:ascii="Arial" w:hAnsi="Arial" w:cs="Arial"/>
          <w:sz w:val="20"/>
          <w:szCs w:val="20"/>
        </w:rPr>
        <w:tab/>
      </w:r>
      <w:r w:rsidR="00644C93">
        <w:rPr>
          <w:rFonts w:ascii="Arial" w:hAnsi="Arial" w:cs="Arial"/>
          <w:sz w:val="20"/>
          <w:szCs w:val="20"/>
        </w:rPr>
        <w:t>=</w:t>
      </w:r>
      <w:r w:rsidR="00644C93">
        <w:rPr>
          <w:rFonts w:ascii="Arial" w:hAnsi="Arial" w:cs="Arial"/>
          <w:sz w:val="20"/>
          <w:szCs w:val="20"/>
        </w:rPr>
        <w:tab/>
        <w:t>29,95</w:t>
      </w:r>
      <w:r w:rsidR="000202A8" w:rsidRPr="00D75DAC">
        <w:rPr>
          <w:rFonts w:ascii="Arial" w:hAnsi="Arial" w:cs="Arial"/>
          <w:sz w:val="20"/>
          <w:szCs w:val="20"/>
        </w:rPr>
        <w:t xml:space="preserve"> €</w:t>
      </w:r>
    </w:p>
    <w:p w14:paraId="076B2A0F" w14:textId="77777777" w:rsidR="00F255BC" w:rsidRPr="00D75DAC" w:rsidRDefault="00F255BC" w:rsidP="00337039">
      <w:pPr>
        <w:ind w:left="705" w:hanging="705"/>
        <w:jc w:val="both"/>
        <w:rPr>
          <w:rFonts w:ascii="Arial" w:hAnsi="Arial" w:cs="Arial"/>
          <w:sz w:val="20"/>
          <w:szCs w:val="20"/>
        </w:rPr>
      </w:pPr>
      <w:r w:rsidRPr="00D75DAC">
        <w:rPr>
          <w:rFonts w:ascii="Arial" w:hAnsi="Arial" w:cs="Arial"/>
          <w:sz w:val="20"/>
          <w:szCs w:val="20"/>
        </w:rPr>
        <w:tab/>
        <w:t>Dem Nut</w:t>
      </w:r>
      <w:r w:rsidR="00BA53EF" w:rsidRPr="00D75DAC">
        <w:rPr>
          <w:rFonts w:ascii="Arial" w:hAnsi="Arial" w:cs="Arial"/>
          <w:sz w:val="20"/>
          <w:szCs w:val="20"/>
        </w:rPr>
        <w:t>z</w:t>
      </w:r>
      <w:r w:rsidRPr="00D75DAC">
        <w:rPr>
          <w:rFonts w:ascii="Arial" w:hAnsi="Arial" w:cs="Arial"/>
          <w:sz w:val="20"/>
          <w:szCs w:val="20"/>
        </w:rPr>
        <w:t>er wird ausdrücklich der Nachweis gestattet, dass ein Schaden überhaupt nicht</w:t>
      </w:r>
      <w:r w:rsidR="000202A8" w:rsidRPr="00D75DAC">
        <w:rPr>
          <w:rFonts w:ascii="Arial" w:hAnsi="Arial" w:cs="Arial"/>
          <w:sz w:val="20"/>
          <w:szCs w:val="20"/>
        </w:rPr>
        <w:t xml:space="preserve"> entstanden ist oder</w:t>
      </w:r>
      <w:r w:rsidR="00141E57" w:rsidRPr="00D75DAC">
        <w:rPr>
          <w:rFonts w:ascii="Arial" w:hAnsi="Arial" w:cs="Arial"/>
          <w:sz w:val="20"/>
          <w:szCs w:val="20"/>
        </w:rPr>
        <w:t>,</w:t>
      </w:r>
      <w:r w:rsidR="000202A8" w:rsidRPr="00D75DAC">
        <w:rPr>
          <w:rFonts w:ascii="Arial" w:hAnsi="Arial" w:cs="Arial"/>
          <w:sz w:val="20"/>
          <w:szCs w:val="20"/>
        </w:rPr>
        <w:t xml:space="preserve"> dass er wesentlich niedriger als der </w:t>
      </w:r>
      <w:r w:rsidR="00141E57" w:rsidRPr="00D75DAC">
        <w:rPr>
          <w:rFonts w:ascii="Arial" w:hAnsi="Arial" w:cs="Arial"/>
          <w:sz w:val="20"/>
          <w:szCs w:val="20"/>
        </w:rPr>
        <w:t>oben genannte</w:t>
      </w:r>
      <w:r w:rsidR="00564D70" w:rsidRPr="00D75DAC">
        <w:rPr>
          <w:rFonts w:ascii="Arial" w:hAnsi="Arial" w:cs="Arial"/>
          <w:sz w:val="20"/>
          <w:szCs w:val="20"/>
        </w:rPr>
        <w:t xml:space="preserve"> Betrag</w:t>
      </w:r>
      <w:r w:rsidR="000202A8" w:rsidRPr="00D75DAC">
        <w:rPr>
          <w:rFonts w:ascii="Arial" w:hAnsi="Arial" w:cs="Arial"/>
          <w:sz w:val="20"/>
          <w:szCs w:val="20"/>
        </w:rPr>
        <w:t xml:space="preserve"> ist.</w:t>
      </w:r>
    </w:p>
    <w:p w14:paraId="35393214" w14:textId="77777777" w:rsidR="00337039" w:rsidRPr="00D75DAC" w:rsidRDefault="00337039" w:rsidP="00337039">
      <w:pPr>
        <w:ind w:left="705" w:hanging="705"/>
        <w:jc w:val="both"/>
        <w:rPr>
          <w:rFonts w:ascii="Arial" w:hAnsi="Arial" w:cs="Arial"/>
          <w:sz w:val="20"/>
          <w:szCs w:val="20"/>
        </w:rPr>
      </w:pPr>
    </w:p>
    <w:p w14:paraId="6E42FEAE" w14:textId="77777777" w:rsidR="000D7F80" w:rsidRPr="00D75DAC" w:rsidRDefault="00AE2516" w:rsidP="000D7F80">
      <w:pPr>
        <w:ind w:left="705" w:hanging="705"/>
        <w:jc w:val="both"/>
        <w:rPr>
          <w:rFonts w:ascii="Arial" w:hAnsi="Arial" w:cs="Arial"/>
          <w:sz w:val="20"/>
          <w:szCs w:val="20"/>
        </w:rPr>
      </w:pPr>
      <w:r w:rsidRPr="00D75DAC">
        <w:rPr>
          <w:rFonts w:ascii="Arial" w:hAnsi="Arial" w:cs="Arial"/>
          <w:sz w:val="20"/>
          <w:szCs w:val="20"/>
        </w:rPr>
        <w:t>2.1</w:t>
      </w:r>
      <w:r w:rsidR="009B658B" w:rsidRPr="00D75DAC">
        <w:rPr>
          <w:rFonts w:ascii="Arial" w:hAnsi="Arial" w:cs="Arial"/>
          <w:sz w:val="20"/>
          <w:szCs w:val="20"/>
        </w:rPr>
        <w:t>6</w:t>
      </w:r>
      <w:r w:rsidR="00337039" w:rsidRPr="00D75DAC">
        <w:rPr>
          <w:rFonts w:ascii="Arial" w:hAnsi="Arial" w:cs="Arial"/>
          <w:sz w:val="20"/>
          <w:szCs w:val="20"/>
        </w:rPr>
        <w:t xml:space="preserve"> </w:t>
      </w:r>
      <w:r w:rsidR="00337039" w:rsidRPr="00D75DAC">
        <w:rPr>
          <w:rFonts w:ascii="Arial" w:hAnsi="Arial" w:cs="Arial"/>
          <w:sz w:val="20"/>
          <w:szCs w:val="20"/>
        </w:rPr>
        <w:tab/>
        <w:t xml:space="preserve">Das Management kann aus wichtigem Grund oder bei besonderen </w:t>
      </w:r>
      <w:r w:rsidR="007B3D0B" w:rsidRPr="00D75DAC">
        <w:rPr>
          <w:rFonts w:ascii="Arial" w:hAnsi="Arial" w:cs="Arial"/>
          <w:sz w:val="20"/>
          <w:szCs w:val="20"/>
        </w:rPr>
        <w:t>Anlässen die Badezeit allgemein</w:t>
      </w:r>
      <w:r w:rsidR="00337039" w:rsidRPr="00D75DAC">
        <w:rPr>
          <w:rFonts w:ascii="Arial" w:hAnsi="Arial" w:cs="Arial"/>
          <w:sz w:val="20"/>
          <w:szCs w:val="20"/>
        </w:rPr>
        <w:t xml:space="preserve"> oder für bestimmte Bereiche beschränken oder gänzlich aufheben. Ein Anspruch auf Erstattung oder Ermäßigung des </w:t>
      </w:r>
      <w:r w:rsidR="00337039" w:rsidRPr="00D75DAC">
        <w:rPr>
          <w:rFonts w:ascii="Arial" w:hAnsi="Arial" w:cs="Arial"/>
          <w:sz w:val="20"/>
          <w:szCs w:val="20"/>
        </w:rPr>
        <w:lastRenderedPageBreak/>
        <w:t>Eintrittsgeldes besteht in einem solchen Fall nur, wenn der Badegast vor Erwerb der Zutrittsberechtigung nicht über die Nutzungsein</w:t>
      </w:r>
      <w:r w:rsidR="00BB191E" w:rsidRPr="00D75DAC">
        <w:rPr>
          <w:rFonts w:ascii="Arial" w:hAnsi="Arial" w:cs="Arial"/>
          <w:sz w:val="20"/>
          <w:szCs w:val="20"/>
        </w:rPr>
        <w:t>schränkung informiert wurde (z.</w:t>
      </w:r>
      <w:r w:rsidR="008D607F" w:rsidRPr="00D75DAC">
        <w:rPr>
          <w:rFonts w:ascii="Arial" w:hAnsi="Arial" w:cs="Arial"/>
          <w:sz w:val="20"/>
          <w:szCs w:val="20"/>
        </w:rPr>
        <w:t xml:space="preserve"> </w:t>
      </w:r>
      <w:r w:rsidR="00337039" w:rsidRPr="00D75DAC">
        <w:rPr>
          <w:rFonts w:ascii="Arial" w:hAnsi="Arial" w:cs="Arial"/>
          <w:sz w:val="20"/>
          <w:szCs w:val="20"/>
        </w:rPr>
        <w:t>B.  weil die Nutzungseinschränkung während der Nutzungszeit d</w:t>
      </w:r>
      <w:r w:rsidR="000D7F80" w:rsidRPr="00D75DAC">
        <w:rPr>
          <w:rFonts w:ascii="Arial" w:hAnsi="Arial" w:cs="Arial"/>
          <w:sz w:val="20"/>
          <w:szCs w:val="20"/>
        </w:rPr>
        <w:t>es Badegastes angeordnet wurde).</w:t>
      </w:r>
    </w:p>
    <w:p w14:paraId="1B315C1D" w14:textId="77777777" w:rsidR="00F278E7" w:rsidRPr="00D75DAC" w:rsidRDefault="00F278E7" w:rsidP="00B36E7B">
      <w:pPr>
        <w:pStyle w:val="berschrift1"/>
        <w:rPr>
          <w:sz w:val="20"/>
          <w:szCs w:val="20"/>
        </w:rPr>
      </w:pPr>
      <w:r w:rsidRPr="00D75DAC">
        <w:rPr>
          <w:sz w:val="20"/>
          <w:szCs w:val="20"/>
        </w:rPr>
        <w:t>3.</w:t>
      </w:r>
      <w:r w:rsidRPr="00D75DAC">
        <w:rPr>
          <w:sz w:val="20"/>
          <w:szCs w:val="20"/>
        </w:rPr>
        <w:tab/>
        <w:t>Haftung</w:t>
      </w:r>
    </w:p>
    <w:p w14:paraId="4FA78499" w14:textId="77777777" w:rsidR="001A752D" w:rsidRPr="00D75DAC" w:rsidRDefault="001A752D" w:rsidP="001A752D">
      <w:pPr>
        <w:tabs>
          <w:tab w:val="left" w:pos="360"/>
        </w:tabs>
        <w:ind w:left="705" w:hanging="705"/>
        <w:jc w:val="both"/>
        <w:rPr>
          <w:rFonts w:ascii="Arial" w:hAnsi="Arial" w:cs="Arial"/>
          <w:sz w:val="20"/>
          <w:szCs w:val="20"/>
        </w:rPr>
      </w:pPr>
      <w:r w:rsidRPr="00D75DAC">
        <w:rPr>
          <w:rFonts w:ascii="Arial" w:hAnsi="Arial" w:cs="Arial"/>
          <w:sz w:val="20"/>
          <w:szCs w:val="20"/>
        </w:rPr>
        <w:t>3.1</w:t>
      </w:r>
      <w:r w:rsidRPr="00D75DAC">
        <w:rPr>
          <w:rFonts w:ascii="Arial" w:hAnsi="Arial" w:cs="Arial"/>
          <w:sz w:val="20"/>
          <w:szCs w:val="20"/>
        </w:rPr>
        <w:tab/>
      </w:r>
      <w:r w:rsidRPr="00D75DAC">
        <w:rPr>
          <w:rFonts w:ascii="Arial" w:hAnsi="Arial" w:cs="Arial"/>
          <w:sz w:val="20"/>
          <w:szCs w:val="20"/>
        </w:rPr>
        <w:tab/>
        <w:t>Der Betreiber haftet grundsätzlich nicht für Schäden der Nutzer. Dies gilt nicht für eine Haftung wegen Verstoßes gegen eine wesentliche Vertragspflicht und für eine Haftung wegen Schäden des Nutzers aus einer Verletzung von Leben, Körper oder Gesundheit sowie ebenfalls nicht für Schäden, die der Nutzer aufgrund einer vorsätzlichen oder grob fahrlässigen Pflichtverletzung des Betreibers, dessen gesetzlichen Vertr</w:t>
      </w:r>
      <w:r w:rsidR="00B45B00" w:rsidRPr="00D75DAC">
        <w:rPr>
          <w:rFonts w:ascii="Arial" w:hAnsi="Arial" w:cs="Arial"/>
          <w:sz w:val="20"/>
          <w:szCs w:val="20"/>
        </w:rPr>
        <w:t>etern</w:t>
      </w:r>
      <w:r w:rsidRPr="00D75DAC">
        <w:rPr>
          <w:rFonts w:ascii="Arial" w:hAnsi="Arial" w:cs="Arial"/>
          <w:sz w:val="20"/>
          <w:szCs w:val="20"/>
        </w:rPr>
        <w:t xml:space="preserve"> oder Erfüllungsgehilfen erleidet. Wesentliche Vertragspflichten sind solche, deren Erfüllung die ordnungsgemäße Durchführung des Vertrages überhaupt erst ermöglichen und auf deren Einhaltung der Nutzer regelmäßig vertrauen darf.</w:t>
      </w:r>
    </w:p>
    <w:p w14:paraId="6896C708" w14:textId="77777777" w:rsidR="001A752D" w:rsidRPr="00D75DAC" w:rsidRDefault="001A752D" w:rsidP="001A752D">
      <w:pPr>
        <w:tabs>
          <w:tab w:val="left" w:pos="360"/>
        </w:tabs>
        <w:ind w:left="705" w:hanging="705"/>
        <w:jc w:val="both"/>
        <w:rPr>
          <w:rFonts w:ascii="Arial" w:hAnsi="Arial" w:cs="Arial"/>
          <w:sz w:val="20"/>
          <w:szCs w:val="20"/>
        </w:rPr>
      </w:pPr>
    </w:p>
    <w:p w14:paraId="7B5E7BDB" w14:textId="78DE769E" w:rsidR="001A752D" w:rsidRPr="00D75DAC" w:rsidRDefault="001A752D" w:rsidP="001A752D">
      <w:pPr>
        <w:tabs>
          <w:tab w:val="left" w:pos="360"/>
        </w:tabs>
        <w:ind w:left="705" w:hanging="705"/>
        <w:jc w:val="both"/>
        <w:rPr>
          <w:rFonts w:ascii="Arial" w:hAnsi="Arial" w:cs="Arial"/>
          <w:sz w:val="20"/>
          <w:szCs w:val="20"/>
        </w:rPr>
      </w:pPr>
      <w:r w:rsidRPr="00D75DAC">
        <w:rPr>
          <w:rFonts w:ascii="Arial" w:hAnsi="Arial" w:cs="Arial"/>
          <w:sz w:val="20"/>
          <w:szCs w:val="20"/>
        </w:rPr>
        <w:t>3.</w:t>
      </w:r>
      <w:r w:rsidR="00854812" w:rsidRPr="00D75DAC">
        <w:rPr>
          <w:rFonts w:ascii="Arial" w:hAnsi="Arial" w:cs="Arial"/>
          <w:sz w:val="20"/>
          <w:szCs w:val="20"/>
        </w:rPr>
        <w:t>2</w:t>
      </w:r>
      <w:r w:rsidRPr="00D75DAC">
        <w:rPr>
          <w:rFonts w:ascii="Arial" w:hAnsi="Arial" w:cs="Arial"/>
          <w:sz w:val="20"/>
          <w:szCs w:val="20"/>
        </w:rPr>
        <w:tab/>
      </w:r>
      <w:r w:rsidRPr="00D75DAC">
        <w:rPr>
          <w:rFonts w:ascii="Arial" w:hAnsi="Arial" w:cs="Arial"/>
          <w:sz w:val="20"/>
          <w:szCs w:val="20"/>
        </w:rPr>
        <w:tab/>
        <w:t xml:space="preserve">Als wesentliche Vertragspflicht des Betreibers zählen insbesondere, aber nicht ausschließlich, die Benutzung der Badeeinrichtung, soweit </w:t>
      </w:r>
      <w:r w:rsidR="00716A44">
        <w:rPr>
          <w:rFonts w:ascii="Arial" w:hAnsi="Arial" w:cs="Arial"/>
          <w:sz w:val="20"/>
          <w:szCs w:val="20"/>
        </w:rPr>
        <w:t>diese</w:t>
      </w:r>
      <w:r w:rsidR="00716A44" w:rsidRPr="00D75DAC">
        <w:rPr>
          <w:rFonts w:ascii="Arial" w:hAnsi="Arial" w:cs="Arial"/>
          <w:sz w:val="20"/>
          <w:szCs w:val="20"/>
        </w:rPr>
        <w:t xml:space="preserve"> nicht aus zwingenden betrieblichen Gründen</w:t>
      </w:r>
      <w:r w:rsidRPr="00D75DAC">
        <w:rPr>
          <w:rFonts w:ascii="Arial" w:hAnsi="Arial" w:cs="Arial"/>
          <w:sz w:val="20"/>
          <w:szCs w:val="20"/>
        </w:rPr>
        <w:t xml:space="preserve"> teilweise gesperrt ist, sowie die Teilnahme an den angebotenen, im Eintrittspreis beinhalteten Veranstaltungen. Die Haftungsbeschränkung nach </w:t>
      </w:r>
      <w:r w:rsidR="008D607F" w:rsidRPr="00D75DAC">
        <w:rPr>
          <w:rFonts w:ascii="Arial" w:hAnsi="Arial" w:cs="Arial"/>
          <w:sz w:val="20"/>
          <w:szCs w:val="20"/>
        </w:rPr>
        <w:t>Punkt 3.1 und 3.2</w:t>
      </w:r>
      <w:r w:rsidRPr="00D75DAC">
        <w:rPr>
          <w:rFonts w:ascii="Arial" w:hAnsi="Arial" w:cs="Arial"/>
          <w:sz w:val="20"/>
          <w:szCs w:val="20"/>
        </w:rPr>
        <w:t xml:space="preserve"> gilt auch für die auf den Einstellplätzen des Bades abgestellten Fahrzeuge. </w:t>
      </w:r>
    </w:p>
    <w:p w14:paraId="72C28DB9" w14:textId="77777777" w:rsidR="001A752D" w:rsidRPr="00D75DAC" w:rsidRDefault="001A752D" w:rsidP="001A752D">
      <w:pPr>
        <w:tabs>
          <w:tab w:val="left" w:pos="360"/>
        </w:tabs>
        <w:ind w:left="705" w:hanging="705"/>
        <w:jc w:val="both"/>
        <w:rPr>
          <w:rFonts w:ascii="Arial" w:hAnsi="Arial" w:cs="Arial"/>
          <w:sz w:val="20"/>
          <w:szCs w:val="20"/>
        </w:rPr>
      </w:pPr>
    </w:p>
    <w:p w14:paraId="2CC3D424" w14:textId="25C35932" w:rsidR="00F17601" w:rsidRPr="00D75DAC" w:rsidRDefault="00FC147A" w:rsidP="00B45B00">
      <w:pPr>
        <w:tabs>
          <w:tab w:val="left" w:pos="360"/>
        </w:tabs>
        <w:ind w:left="705" w:hanging="705"/>
        <w:jc w:val="both"/>
        <w:rPr>
          <w:rFonts w:ascii="Arial" w:hAnsi="Arial" w:cs="Arial"/>
          <w:sz w:val="20"/>
          <w:szCs w:val="20"/>
        </w:rPr>
      </w:pPr>
      <w:r w:rsidRPr="00D75DAC">
        <w:rPr>
          <w:rFonts w:ascii="Arial" w:hAnsi="Arial" w:cs="Arial"/>
          <w:sz w:val="20"/>
          <w:szCs w:val="20"/>
        </w:rPr>
        <w:t>3.</w:t>
      </w:r>
      <w:r w:rsidR="009B658B" w:rsidRPr="00D75DAC">
        <w:rPr>
          <w:rFonts w:ascii="Arial" w:hAnsi="Arial" w:cs="Arial"/>
          <w:sz w:val="20"/>
          <w:szCs w:val="20"/>
        </w:rPr>
        <w:t>3</w:t>
      </w:r>
      <w:r w:rsidRPr="00D75DAC">
        <w:rPr>
          <w:rFonts w:ascii="Arial" w:hAnsi="Arial" w:cs="Arial"/>
          <w:sz w:val="20"/>
          <w:szCs w:val="20"/>
        </w:rPr>
        <w:tab/>
      </w:r>
      <w:r w:rsidRPr="00D75DAC">
        <w:rPr>
          <w:rFonts w:ascii="Arial" w:hAnsi="Arial" w:cs="Arial"/>
          <w:sz w:val="20"/>
          <w:szCs w:val="20"/>
        </w:rPr>
        <w:tab/>
        <w:t>Dem Nutzer wird ausdrücklich geraten, keine Wertgegenstände mit in das Bad zu nehmen. Von Seiten de</w:t>
      </w:r>
      <w:r w:rsidR="00716A44">
        <w:rPr>
          <w:rFonts w:ascii="Arial" w:hAnsi="Arial" w:cs="Arial"/>
          <w:sz w:val="20"/>
          <w:szCs w:val="20"/>
        </w:rPr>
        <w:t>s Betreibers werden keinerlei Über</w:t>
      </w:r>
      <w:r w:rsidRPr="00D75DAC">
        <w:rPr>
          <w:rFonts w:ascii="Arial" w:hAnsi="Arial" w:cs="Arial"/>
          <w:sz w:val="20"/>
          <w:szCs w:val="20"/>
        </w:rPr>
        <w:t>wachungen und Sorgfaltspflichten für dennoch mitgebrachte Wertgegenstände übernommen. Für den Verlust von Wertsachen, Bargeld und Bekleidung haftet der Betreiber nur nach den gesetzlichen Regelungen. Dies gilt auch bei Beschädigung der Sachen durch Dritte.</w:t>
      </w:r>
    </w:p>
    <w:p w14:paraId="6FAE2C23" w14:textId="77777777" w:rsidR="00F17601" w:rsidRPr="00D75DAC" w:rsidRDefault="00F17601" w:rsidP="00B45B00">
      <w:pPr>
        <w:tabs>
          <w:tab w:val="left" w:pos="360"/>
        </w:tabs>
        <w:ind w:left="705" w:hanging="705"/>
        <w:jc w:val="both"/>
        <w:rPr>
          <w:rFonts w:ascii="Arial" w:hAnsi="Arial" w:cs="Arial"/>
          <w:sz w:val="20"/>
          <w:szCs w:val="20"/>
        </w:rPr>
      </w:pPr>
    </w:p>
    <w:p w14:paraId="07E02A5D" w14:textId="77777777" w:rsidR="00F278E7" w:rsidRPr="00D75DAC" w:rsidRDefault="00F17601" w:rsidP="00B45B00">
      <w:pPr>
        <w:tabs>
          <w:tab w:val="left" w:pos="360"/>
        </w:tabs>
        <w:ind w:left="705" w:hanging="705"/>
        <w:jc w:val="both"/>
        <w:rPr>
          <w:rFonts w:ascii="Arial" w:hAnsi="Arial" w:cs="Arial"/>
          <w:sz w:val="20"/>
          <w:szCs w:val="20"/>
        </w:rPr>
      </w:pPr>
      <w:r w:rsidRPr="00D75DAC">
        <w:rPr>
          <w:rFonts w:ascii="Arial" w:hAnsi="Arial" w:cs="Arial"/>
          <w:sz w:val="20"/>
          <w:szCs w:val="20"/>
        </w:rPr>
        <w:t>3.4</w:t>
      </w:r>
      <w:r w:rsidRPr="00D75DAC">
        <w:rPr>
          <w:rFonts w:ascii="Arial" w:hAnsi="Arial" w:cs="Arial"/>
          <w:sz w:val="20"/>
          <w:szCs w:val="20"/>
        </w:rPr>
        <w:tab/>
      </w:r>
      <w:r w:rsidRPr="00D75DAC">
        <w:rPr>
          <w:rFonts w:ascii="Arial" w:hAnsi="Arial" w:cs="Arial"/>
          <w:sz w:val="20"/>
          <w:szCs w:val="20"/>
        </w:rPr>
        <w:tab/>
      </w:r>
      <w:r w:rsidR="00FC147A" w:rsidRPr="00D75DAC">
        <w:rPr>
          <w:rFonts w:ascii="Arial" w:hAnsi="Arial" w:cs="Arial"/>
          <w:sz w:val="20"/>
          <w:szCs w:val="20"/>
        </w:rPr>
        <w:t xml:space="preserve">Das Einbringen von Geld oder Wertgegenständen in einen durch den Betreiber zur Verfügung gestellten Garderobenschrank und/oder einem </w:t>
      </w:r>
      <w:proofErr w:type="spellStart"/>
      <w:r w:rsidR="00FC147A" w:rsidRPr="00D75DAC">
        <w:rPr>
          <w:rFonts w:ascii="Arial" w:hAnsi="Arial" w:cs="Arial"/>
          <w:sz w:val="20"/>
          <w:szCs w:val="20"/>
        </w:rPr>
        <w:t>Wertfach</w:t>
      </w:r>
      <w:proofErr w:type="spellEnd"/>
      <w:r w:rsidR="00FC147A" w:rsidRPr="00D75DAC">
        <w:rPr>
          <w:rFonts w:ascii="Arial" w:hAnsi="Arial" w:cs="Arial"/>
          <w:sz w:val="20"/>
          <w:szCs w:val="20"/>
        </w:rPr>
        <w:t xml:space="preserve"> begründet keinerlei Pflichten des Betreibers in Bezug auf die eingebrachten Gegenstände. Insbesondere werden keine Verwahrpflichten begründet. Es liegt allein in der Verantwortung des Nutzers, bei der Benutzung eines Garderobenschrankes und/oder eines Wertfaches diese ordnungsgemäß zu verschließen, den sicheren Verschluss der jeweiligen Vorrichtung zu kontrollieren und die Schlüssel/Datenträger sorgfältig aufzubewahren. </w:t>
      </w:r>
      <w:r w:rsidR="00F278E7" w:rsidRPr="00D75DAC">
        <w:rPr>
          <w:rFonts w:ascii="Arial" w:hAnsi="Arial" w:cs="Arial"/>
          <w:sz w:val="20"/>
          <w:szCs w:val="20"/>
        </w:rPr>
        <w:t xml:space="preserve"> </w:t>
      </w:r>
    </w:p>
    <w:p w14:paraId="3DC5D7C6" w14:textId="77777777" w:rsidR="00F278E7" w:rsidRPr="00D75DAC" w:rsidRDefault="00F278E7">
      <w:pPr>
        <w:ind w:left="720" w:hanging="360"/>
        <w:jc w:val="both"/>
        <w:rPr>
          <w:rFonts w:ascii="Arial" w:hAnsi="Arial" w:cs="Arial"/>
          <w:sz w:val="20"/>
          <w:szCs w:val="20"/>
        </w:rPr>
      </w:pPr>
    </w:p>
    <w:p w14:paraId="69F3A44A" w14:textId="68A8E236" w:rsidR="00F278E7" w:rsidRPr="00D75DAC" w:rsidRDefault="00091BEA" w:rsidP="00091BEA">
      <w:pPr>
        <w:ind w:left="705" w:hanging="705"/>
        <w:jc w:val="both"/>
        <w:rPr>
          <w:rFonts w:ascii="Arial" w:hAnsi="Arial" w:cs="Arial"/>
          <w:sz w:val="20"/>
          <w:szCs w:val="20"/>
        </w:rPr>
      </w:pPr>
      <w:r w:rsidRPr="00D75DAC">
        <w:rPr>
          <w:rFonts w:ascii="Arial" w:hAnsi="Arial" w:cs="Arial"/>
          <w:sz w:val="20"/>
          <w:szCs w:val="20"/>
        </w:rPr>
        <w:t>3.</w:t>
      </w:r>
      <w:r w:rsidR="00F17601" w:rsidRPr="00D75DAC">
        <w:rPr>
          <w:rFonts w:ascii="Arial" w:hAnsi="Arial" w:cs="Arial"/>
          <w:sz w:val="20"/>
          <w:szCs w:val="20"/>
        </w:rPr>
        <w:t>5</w:t>
      </w:r>
      <w:r w:rsidRPr="00D75DAC">
        <w:rPr>
          <w:rFonts w:ascii="Arial" w:hAnsi="Arial" w:cs="Arial"/>
          <w:sz w:val="20"/>
          <w:szCs w:val="20"/>
        </w:rPr>
        <w:tab/>
      </w:r>
      <w:r w:rsidR="00207346" w:rsidRPr="00D75DAC">
        <w:rPr>
          <w:rFonts w:ascii="Arial" w:hAnsi="Arial" w:cs="Arial"/>
          <w:sz w:val="20"/>
          <w:szCs w:val="20"/>
        </w:rPr>
        <w:t xml:space="preserve">Die </w:t>
      </w:r>
      <w:r w:rsidR="00476F7F" w:rsidRPr="00D75DAC">
        <w:rPr>
          <w:rFonts w:ascii="Arial" w:hAnsi="Arial" w:cs="Arial"/>
          <w:sz w:val="20"/>
          <w:szCs w:val="20"/>
        </w:rPr>
        <w:t>Sprunganlage</w:t>
      </w:r>
      <w:r w:rsidR="00A21D90" w:rsidRPr="00D75DAC">
        <w:rPr>
          <w:rFonts w:ascii="Arial" w:hAnsi="Arial" w:cs="Arial"/>
          <w:sz w:val="20"/>
          <w:szCs w:val="20"/>
        </w:rPr>
        <w:t xml:space="preserve"> ist als Sportgerät</w:t>
      </w:r>
      <w:r w:rsidR="00207346" w:rsidRPr="00D75DAC">
        <w:rPr>
          <w:rFonts w:ascii="Arial" w:hAnsi="Arial" w:cs="Arial"/>
          <w:sz w:val="20"/>
          <w:szCs w:val="20"/>
        </w:rPr>
        <w:t xml:space="preserve"> zu betrachten. Die Nutzung darf nur von Personen erfolgen, die körperlich in der Lage sind</w:t>
      </w:r>
      <w:r w:rsidR="008D607F" w:rsidRPr="00D75DAC">
        <w:rPr>
          <w:rFonts w:ascii="Arial" w:hAnsi="Arial" w:cs="Arial"/>
          <w:sz w:val="20"/>
          <w:szCs w:val="20"/>
        </w:rPr>
        <w:t>,</w:t>
      </w:r>
      <w:r w:rsidR="00207346" w:rsidRPr="00D75DAC">
        <w:rPr>
          <w:rFonts w:ascii="Arial" w:hAnsi="Arial" w:cs="Arial"/>
          <w:sz w:val="20"/>
          <w:szCs w:val="20"/>
        </w:rPr>
        <w:t xml:space="preserve"> den Ansprüchen zu genügen. Die Nutzung der </w:t>
      </w:r>
      <w:r w:rsidR="00510058" w:rsidRPr="00D75DAC">
        <w:rPr>
          <w:rFonts w:ascii="Arial" w:hAnsi="Arial" w:cs="Arial"/>
          <w:sz w:val="20"/>
          <w:szCs w:val="20"/>
        </w:rPr>
        <w:t>Sprunganlage kann</w:t>
      </w:r>
      <w:r w:rsidR="00207346" w:rsidRPr="00D75DAC">
        <w:rPr>
          <w:rFonts w:ascii="Arial" w:hAnsi="Arial" w:cs="Arial"/>
          <w:sz w:val="20"/>
          <w:szCs w:val="20"/>
        </w:rPr>
        <w:t xml:space="preserve"> zu starkem Verschleiß an der Badekleidung</w:t>
      </w:r>
      <w:r w:rsidR="00510058" w:rsidRPr="00D75DAC">
        <w:rPr>
          <w:rFonts w:ascii="Arial" w:hAnsi="Arial" w:cs="Arial"/>
          <w:sz w:val="20"/>
          <w:szCs w:val="20"/>
        </w:rPr>
        <w:t xml:space="preserve"> führen</w:t>
      </w:r>
      <w:r w:rsidR="00207346" w:rsidRPr="00D75DAC">
        <w:rPr>
          <w:rFonts w:ascii="Arial" w:hAnsi="Arial" w:cs="Arial"/>
          <w:sz w:val="20"/>
          <w:szCs w:val="20"/>
        </w:rPr>
        <w:t xml:space="preserve">. Brillen und Schmuck sind vor der Benutzung abzulegen. Bei Nichtbeachtung der Sicherheitshinweise, welche direkt </w:t>
      </w:r>
      <w:r w:rsidR="00763125" w:rsidRPr="00D75DAC">
        <w:rPr>
          <w:rFonts w:ascii="Arial" w:hAnsi="Arial" w:cs="Arial"/>
          <w:sz w:val="20"/>
          <w:szCs w:val="20"/>
        </w:rPr>
        <w:t xml:space="preserve">an der </w:t>
      </w:r>
      <w:r w:rsidR="00510058" w:rsidRPr="00D75DAC">
        <w:rPr>
          <w:rFonts w:ascii="Arial" w:hAnsi="Arial" w:cs="Arial"/>
          <w:sz w:val="20"/>
          <w:szCs w:val="20"/>
        </w:rPr>
        <w:t>Sprunganlage</w:t>
      </w:r>
      <w:r w:rsidR="00207346" w:rsidRPr="00D75DAC">
        <w:rPr>
          <w:rFonts w:ascii="Arial" w:hAnsi="Arial" w:cs="Arial"/>
          <w:sz w:val="20"/>
          <w:szCs w:val="20"/>
        </w:rPr>
        <w:t xml:space="preserve"> angebracht sind, sind Verletzungen nicht auszuschließen.</w:t>
      </w:r>
    </w:p>
    <w:p w14:paraId="42F29129" w14:textId="77777777" w:rsidR="00F278E7" w:rsidRPr="00D75DAC" w:rsidRDefault="00F278E7">
      <w:pPr>
        <w:ind w:left="720" w:hanging="360"/>
        <w:jc w:val="both"/>
        <w:rPr>
          <w:rFonts w:ascii="Arial" w:hAnsi="Arial" w:cs="Arial"/>
          <w:sz w:val="20"/>
          <w:szCs w:val="20"/>
        </w:rPr>
      </w:pPr>
    </w:p>
    <w:p w14:paraId="6EB7A969" w14:textId="77777777" w:rsidR="000D7F80" w:rsidRPr="00D75DAC" w:rsidRDefault="00F278E7" w:rsidP="000D7F80">
      <w:pPr>
        <w:ind w:left="705" w:hanging="705"/>
        <w:jc w:val="both"/>
        <w:rPr>
          <w:rFonts w:ascii="Arial" w:hAnsi="Arial" w:cs="Arial"/>
          <w:sz w:val="20"/>
          <w:szCs w:val="20"/>
        </w:rPr>
      </w:pPr>
      <w:r w:rsidRPr="00D75DAC">
        <w:rPr>
          <w:rFonts w:ascii="Arial" w:hAnsi="Arial" w:cs="Arial"/>
          <w:sz w:val="20"/>
          <w:szCs w:val="20"/>
        </w:rPr>
        <w:t>3.</w:t>
      </w:r>
      <w:r w:rsidR="00F17601" w:rsidRPr="00D75DAC">
        <w:rPr>
          <w:rFonts w:ascii="Arial" w:hAnsi="Arial" w:cs="Arial"/>
          <w:sz w:val="20"/>
          <w:szCs w:val="20"/>
        </w:rPr>
        <w:t>6</w:t>
      </w:r>
      <w:r w:rsidRPr="00D75DAC">
        <w:rPr>
          <w:rFonts w:ascii="Arial" w:hAnsi="Arial" w:cs="Arial"/>
          <w:sz w:val="20"/>
          <w:szCs w:val="20"/>
        </w:rPr>
        <w:tab/>
      </w:r>
      <w:proofErr w:type="gramStart"/>
      <w:r w:rsidR="00207346" w:rsidRPr="00D75DAC">
        <w:rPr>
          <w:rFonts w:ascii="Arial" w:hAnsi="Arial" w:cs="Arial"/>
          <w:sz w:val="20"/>
          <w:szCs w:val="20"/>
        </w:rPr>
        <w:t>Bedingt</w:t>
      </w:r>
      <w:proofErr w:type="gramEnd"/>
      <w:r w:rsidR="00207346" w:rsidRPr="00D75DAC">
        <w:rPr>
          <w:rFonts w:ascii="Arial" w:hAnsi="Arial" w:cs="Arial"/>
          <w:sz w:val="20"/>
          <w:szCs w:val="20"/>
        </w:rPr>
        <w:t xml:space="preserve"> durch den Wasseraustrag aus den Schwimmbecken ist es auf den Umgängen entsprech</w:t>
      </w:r>
      <w:r w:rsidR="00B71731" w:rsidRPr="00D75DAC">
        <w:rPr>
          <w:rFonts w:ascii="Arial" w:hAnsi="Arial" w:cs="Arial"/>
          <w:sz w:val="20"/>
          <w:szCs w:val="20"/>
        </w:rPr>
        <w:t>end nass und rutschig. W</w:t>
      </w:r>
      <w:r w:rsidR="00207346" w:rsidRPr="00D75DAC">
        <w:rPr>
          <w:rFonts w:ascii="Arial" w:hAnsi="Arial" w:cs="Arial"/>
          <w:sz w:val="20"/>
          <w:szCs w:val="20"/>
        </w:rPr>
        <w:t>ir empfehlen daher</w:t>
      </w:r>
      <w:r w:rsidR="008D607F" w:rsidRPr="00D75DAC">
        <w:rPr>
          <w:rFonts w:ascii="Arial" w:hAnsi="Arial" w:cs="Arial"/>
          <w:sz w:val="20"/>
          <w:szCs w:val="20"/>
        </w:rPr>
        <w:t>,</w:t>
      </w:r>
      <w:r w:rsidR="00207346" w:rsidRPr="00D75DAC">
        <w:rPr>
          <w:rFonts w:ascii="Arial" w:hAnsi="Arial" w:cs="Arial"/>
          <w:sz w:val="20"/>
          <w:szCs w:val="20"/>
        </w:rPr>
        <w:t xml:space="preserve"> unbedingt Badeschuhe zu tragen. Bitte rennen Sie nicht und beim Auf- und Absteigen von Treppenstufen halten Sie sich bitte am Geländer fest. Mit Nässe und der dadurch bedingten Rutschgefahr ist im gesamten Bad zu rechnen.</w:t>
      </w:r>
      <w:r w:rsidRPr="00D75DAC">
        <w:rPr>
          <w:rFonts w:ascii="Arial" w:hAnsi="Arial" w:cs="Arial"/>
          <w:sz w:val="20"/>
          <w:szCs w:val="20"/>
        </w:rPr>
        <w:t xml:space="preserve"> </w:t>
      </w:r>
    </w:p>
    <w:p w14:paraId="16EB00FB" w14:textId="77777777" w:rsidR="00565717" w:rsidRPr="00D75DAC" w:rsidRDefault="00565717" w:rsidP="000D7F80">
      <w:pPr>
        <w:ind w:left="705" w:hanging="705"/>
        <w:jc w:val="both"/>
        <w:rPr>
          <w:rFonts w:ascii="Arial" w:hAnsi="Arial" w:cs="Arial"/>
          <w:sz w:val="20"/>
          <w:szCs w:val="20"/>
        </w:rPr>
      </w:pPr>
    </w:p>
    <w:p w14:paraId="50915CF2" w14:textId="77777777" w:rsidR="00374D2D" w:rsidRPr="00D75DAC" w:rsidRDefault="00565717" w:rsidP="000D7F80">
      <w:pPr>
        <w:ind w:left="705" w:hanging="705"/>
        <w:jc w:val="both"/>
        <w:rPr>
          <w:rFonts w:ascii="Arial" w:hAnsi="Arial" w:cs="Arial"/>
          <w:sz w:val="20"/>
          <w:szCs w:val="20"/>
        </w:rPr>
      </w:pPr>
      <w:r w:rsidRPr="00D75DAC">
        <w:rPr>
          <w:rFonts w:ascii="Arial" w:hAnsi="Arial" w:cs="Arial"/>
          <w:sz w:val="20"/>
          <w:szCs w:val="20"/>
        </w:rPr>
        <w:t>3.</w:t>
      </w:r>
      <w:r w:rsidR="00F17601" w:rsidRPr="00D75DAC">
        <w:rPr>
          <w:rFonts w:ascii="Arial" w:hAnsi="Arial" w:cs="Arial"/>
          <w:sz w:val="20"/>
          <w:szCs w:val="20"/>
        </w:rPr>
        <w:t>7</w:t>
      </w:r>
      <w:r w:rsidRPr="00D75DAC">
        <w:rPr>
          <w:rFonts w:ascii="Arial" w:hAnsi="Arial" w:cs="Arial"/>
          <w:sz w:val="20"/>
          <w:szCs w:val="20"/>
        </w:rPr>
        <w:tab/>
        <w:t xml:space="preserve">Sofern sich ein Badegast nicht mit der Bedienung eines Gerätes auskennen sollte, empfehlen wir, Auskünfte bei den zuständigen Aufsichten einzuholen. Vor dem Einschalten des Gerätes hat der Nutzer zu </w:t>
      </w:r>
      <w:r w:rsidR="00271CC3" w:rsidRPr="00D75DAC">
        <w:rPr>
          <w:rFonts w:ascii="Arial" w:hAnsi="Arial" w:cs="Arial"/>
          <w:sz w:val="20"/>
          <w:szCs w:val="20"/>
        </w:rPr>
        <w:t>p</w:t>
      </w:r>
      <w:r w:rsidRPr="00D75DAC">
        <w:rPr>
          <w:rFonts w:ascii="Arial" w:hAnsi="Arial" w:cs="Arial"/>
          <w:sz w:val="20"/>
          <w:szCs w:val="20"/>
        </w:rPr>
        <w:t>rüfen</w:t>
      </w:r>
      <w:r w:rsidR="00271CC3" w:rsidRPr="00D75DAC">
        <w:rPr>
          <w:rFonts w:ascii="Arial" w:hAnsi="Arial" w:cs="Arial"/>
          <w:sz w:val="20"/>
          <w:szCs w:val="20"/>
        </w:rPr>
        <w:t>,</w:t>
      </w:r>
      <w:r w:rsidRPr="00D75DAC">
        <w:rPr>
          <w:rFonts w:ascii="Arial" w:hAnsi="Arial" w:cs="Arial"/>
          <w:sz w:val="20"/>
          <w:szCs w:val="20"/>
        </w:rPr>
        <w:t xml:space="preserve"> ob diese in einem </w:t>
      </w:r>
      <w:r w:rsidR="00374D2D" w:rsidRPr="00D75DAC">
        <w:rPr>
          <w:rFonts w:ascii="Arial" w:hAnsi="Arial" w:cs="Arial"/>
          <w:sz w:val="20"/>
          <w:szCs w:val="20"/>
        </w:rPr>
        <w:t>e</w:t>
      </w:r>
      <w:r w:rsidRPr="00D75DAC">
        <w:rPr>
          <w:rFonts w:ascii="Arial" w:hAnsi="Arial" w:cs="Arial"/>
          <w:sz w:val="20"/>
          <w:szCs w:val="20"/>
        </w:rPr>
        <w:t xml:space="preserve">inwandfreien </w:t>
      </w:r>
      <w:r w:rsidR="00374D2D" w:rsidRPr="00D75DAC">
        <w:rPr>
          <w:rFonts w:ascii="Arial" w:hAnsi="Arial" w:cs="Arial"/>
          <w:sz w:val="20"/>
          <w:szCs w:val="20"/>
        </w:rPr>
        <w:t>Z</w:t>
      </w:r>
      <w:r w:rsidRPr="00D75DAC">
        <w:rPr>
          <w:rFonts w:ascii="Arial" w:hAnsi="Arial" w:cs="Arial"/>
          <w:sz w:val="20"/>
          <w:szCs w:val="20"/>
        </w:rPr>
        <w:t xml:space="preserve">ustand sind. Die Nutzung der Solarien ist ab 18 Jahren freigegeben. </w:t>
      </w:r>
    </w:p>
    <w:p w14:paraId="73A79FDB" w14:textId="77777777" w:rsidR="00374D2D" w:rsidRPr="00D75DAC" w:rsidRDefault="00374D2D" w:rsidP="000D7F80">
      <w:pPr>
        <w:ind w:left="705" w:hanging="705"/>
        <w:jc w:val="both"/>
        <w:rPr>
          <w:rFonts w:ascii="Arial" w:hAnsi="Arial" w:cs="Arial"/>
          <w:sz w:val="20"/>
          <w:szCs w:val="20"/>
        </w:rPr>
      </w:pPr>
    </w:p>
    <w:p w14:paraId="00AC7CA3" w14:textId="5F51E226" w:rsidR="00565717" w:rsidRPr="00D75DAC" w:rsidRDefault="00374D2D" w:rsidP="000D7F80">
      <w:pPr>
        <w:ind w:left="705" w:hanging="705"/>
        <w:jc w:val="both"/>
        <w:rPr>
          <w:rFonts w:ascii="Arial" w:hAnsi="Arial" w:cs="Arial"/>
          <w:sz w:val="20"/>
          <w:szCs w:val="20"/>
        </w:rPr>
      </w:pPr>
      <w:r w:rsidRPr="00D75DAC">
        <w:rPr>
          <w:rFonts w:ascii="Arial" w:hAnsi="Arial" w:cs="Arial"/>
          <w:sz w:val="20"/>
          <w:szCs w:val="20"/>
        </w:rPr>
        <w:t>3.</w:t>
      </w:r>
      <w:r w:rsidR="00F17601" w:rsidRPr="00D75DAC">
        <w:rPr>
          <w:rFonts w:ascii="Arial" w:hAnsi="Arial" w:cs="Arial"/>
          <w:sz w:val="20"/>
          <w:szCs w:val="20"/>
        </w:rPr>
        <w:t>8</w:t>
      </w:r>
      <w:r w:rsidRPr="00D75DAC">
        <w:rPr>
          <w:rFonts w:ascii="Arial" w:hAnsi="Arial" w:cs="Arial"/>
          <w:sz w:val="20"/>
          <w:szCs w:val="20"/>
        </w:rPr>
        <w:tab/>
      </w:r>
      <w:r w:rsidR="00565717" w:rsidRPr="00D75DAC">
        <w:rPr>
          <w:rFonts w:ascii="Arial" w:hAnsi="Arial" w:cs="Arial"/>
          <w:sz w:val="20"/>
          <w:szCs w:val="20"/>
        </w:rPr>
        <w:t>Personen mit gesundheitlichen Problemen sollten klären, ob für sie beim Schwimmbadbesuch</w:t>
      </w:r>
      <w:r w:rsidRPr="00D75DAC">
        <w:rPr>
          <w:rFonts w:ascii="Arial" w:hAnsi="Arial" w:cs="Arial"/>
          <w:sz w:val="20"/>
          <w:szCs w:val="20"/>
        </w:rPr>
        <w:t xml:space="preserve"> </w:t>
      </w:r>
      <w:r w:rsidR="00565717" w:rsidRPr="00D75DAC">
        <w:rPr>
          <w:rFonts w:ascii="Arial" w:hAnsi="Arial" w:cs="Arial"/>
          <w:sz w:val="20"/>
          <w:szCs w:val="20"/>
        </w:rPr>
        <w:t>besondere Risiken bestehen.</w:t>
      </w:r>
    </w:p>
    <w:p w14:paraId="7436383A" w14:textId="77777777" w:rsidR="00FA30AA" w:rsidRPr="00D75DAC" w:rsidRDefault="00FA30AA" w:rsidP="00D81DBF">
      <w:pPr>
        <w:jc w:val="both"/>
        <w:rPr>
          <w:rFonts w:ascii="Arial" w:hAnsi="Arial" w:cs="Arial"/>
          <w:sz w:val="20"/>
          <w:szCs w:val="20"/>
        </w:rPr>
      </w:pPr>
    </w:p>
    <w:p w14:paraId="36C70F8C" w14:textId="2C80A8FF" w:rsidR="00B71731" w:rsidRPr="00D75DAC" w:rsidRDefault="00FA30AA" w:rsidP="00716A44">
      <w:pPr>
        <w:ind w:left="700" w:hanging="700"/>
        <w:jc w:val="both"/>
        <w:rPr>
          <w:rFonts w:ascii="Arial" w:hAnsi="Arial" w:cs="Arial"/>
          <w:sz w:val="20"/>
          <w:szCs w:val="20"/>
        </w:rPr>
      </w:pPr>
      <w:r w:rsidRPr="00D75DAC">
        <w:rPr>
          <w:rFonts w:ascii="Arial" w:hAnsi="Arial" w:cs="Arial"/>
          <w:sz w:val="20"/>
          <w:szCs w:val="20"/>
        </w:rPr>
        <w:t>3.</w:t>
      </w:r>
      <w:r w:rsidR="00F17601" w:rsidRPr="00D75DAC">
        <w:rPr>
          <w:rFonts w:ascii="Arial" w:hAnsi="Arial" w:cs="Arial"/>
          <w:sz w:val="20"/>
          <w:szCs w:val="20"/>
        </w:rPr>
        <w:t>9</w:t>
      </w:r>
      <w:r w:rsidRPr="00D75DAC">
        <w:rPr>
          <w:rFonts w:ascii="Arial" w:hAnsi="Arial" w:cs="Arial"/>
          <w:sz w:val="20"/>
          <w:szCs w:val="20"/>
        </w:rPr>
        <w:tab/>
        <w:t xml:space="preserve">Jedem Badegast stehen bei Mängeln, Reklamationen und Beanstandungen die gesetzlichen Rechte zu. Sie erreichen unser Unternehmen unter Tel.: </w:t>
      </w:r>
      <w:r w:rsidR="00D75DAC" w:rsidRPr="00D75DAC">
        <w:rPr>
          <w:rFonts w:ascii="Arial" w:hAnsi="Arial" w:cs="Arial"/>
          <w:sz w:val="20"/>
          <w:szCs w:val="20"/>
        </w:rPr>
        <w:t>02223-9074223</w:t>
      </w:r>
      <w:r w:rsidRPr="00D75DAC">
        <w:rPr>
          <w:rFonts w:ascii="Arial" w:hAnsi="Arial" w:cs="Arial"/>
          <w:sz w:val="20"/>
          <w:szCs w:val="20"/>
        </w:rPr>
        <w:t xml:space="preserve"> oder per E-Mail: </w:t>
      </w:r>
      <w:r w:rsidR="00D75DAC" w:rsidRPr="00D75DAC">
        <w:rPr>
          <w:rFonts w:ascii="Arial" w:hAnsi="Arial" w:cs="Arial"/>
          <w:sz w:val="20"/>
          <w:szCs w:val="20"/>
        </w:rPr>
        <w:t>schwimmtreff1@aol.com</w:t>
      </w:r>
      <w:r w:rsidRPr="00D75DAC">
        <w:rPr>
          <w:rFonts w:ascii="Arial" w:hAnsi="Arial" w:cs="Arial"/>
          <w:sz w:val="20"/>
          <w:szCs w:val="20"/>
        </w:rPr>
        <w:t xml:space="preserve">. Die europäische Kommission hat eine Internetplattform zur Online-Beilegung von Streitigkeiten („OS-Plattform“) zwischen </w:t>
      </w:r>
      <w:proofErr w:type="spellStart"/>
      <w:r w:rsidRPr="00D75DAC">
        <w:rPr>
          <w:rFonts w:ascii="Arial" w:hAnsi="Arial" w:cs="Arial"/>
          <w:sz w:val="20"/>
          <w:szCs w:val="20"/>
        </w:rPr>
        <w:t>Unternehmern</w:t>
      </w:r>
      <w:proofErr w:type="spellEnd"/>
      <w:r w:rsidRPr="00D75DAC">
        <w:rPr>
          <w:rFonts w:ascii="Arial" w:hAnsi="Arial" w:cs="Arial"/>
          <w:sz w:val="20"/>
          <w:szCs w:val="20"/>
        </w:rPr>
        <w:t xml:space="preserve"> und Verbrauchern eingerichtet. Diese finden Sie unter</w:t>
      </w:r>
      <w:r w:rsidR="00271CC3" w:rsidRPr="00D75DAC">
        <w:rPr>
          <w:rFonts w:ascii="Arial" w:hAnsi="Arial" w:cs="Arial"/>
          <w:sz w:val="20"/>
          <w:szCs w:val="20"/>
        </w:rPr>
        <w:t>:</w:t>
      </w:r>
      <w:r w:rsidRPr="00D75DAC">
        <w:rPr>
          <w:rFonts w:ascii="Arial" w:hAnsi="Arial" w:cs="Arial"/>
          <w:sz w:val="20"/>
          <w:szCs w:val="20"/>
        </w:rPr>
        <w:t xml:space="preserve"> </w:t>
      </w:r>
      <w:proofErr w:type="gramStart"/>
      <w:r w:rsidRPr="00D75DAC">
        <w:rPr>
          <w:rFonts w:ascii="Arial" w:hAnsi="Arial" w:cs="Arial"/>
          <w:sz w:val="20"/>
          <w:szCs w:val="20"/>
        </w:rPr>
        <w:t>ec.europa.eu./</w:t>
      </w:r>
      <w:proofErr w:type="spellStart"/>
      <w:proofErr w:type="gramEnd"/>
      <w:r w:rsidRPr="00D75DAC">
        <w:rPr>
          <w:rFonts w:ascii="Arial" w:hAnsi="Arial" w:cs="Arial"/>
          <w:sz w:val="20"/>
          <w:szCs w:val="20"/>
        </w:rPr>
        <w:t>consumers</w:t>
      </w:r>
      <w:proofErr w:type="spellEnd"/>
      <w:r w:rsidRPr="00D75DAC">
        <w:rPr>
          <w:rFonts w:ascii="Arial" w:hAnsi="Arial" w:cs="Arial"/>
          <w:sz w:val="20"/>
          <w:szCs w:val="20"/>
        </w:rPr>
        <w:t>/</w:t>
      </w:r>
      <w:proofErr w:type="spellStart"/>
      <w:r w:rsidRPr="00D75DAC">
        <w:rPr>
          <w:rFonts w:ascii="Arial" w:hAnsi="Arial" w:cs="Arial"/>
          <w:sz w:val="20"/>
          <w:szCs w:val="20"/>
        </w:rPr>
        <w:t>odr</w:t>
      </w:r>
      <w:proofErr w:type="spellEnd"/>
      <w:r w:rsidRPr="00D75DAC">
        <w:rPr>
          <w:rFonts w:ascii="Arial" w:hAnsi="Arial" w:cs="Arial"/>
          <w:sz w:val="20"/>
          <w:szCs w:val="20"/>
        </w:rPr>
        <w:t xml:space="preserve">. </w:t>
      </w:r>
    </w:p>
    <w:p w14:paraId="0DAC4E5F" w14:textId="77777777" w:rsidR="00FA30AA" w:rsidRPr="00D75DAC" w:rsidRDefault="00FA30AA" w:rsidP="00B71731">
      <w:pPr>
        <w:ind w:left="700"/>
        <w:jc w:val="both"/>
        <w:rPr>
          <w:rFonts w:ascii="Arial" w:hAnsi="Arial" w:cs="Arial"/>
          <w:sz w:val="20"/>
          <w:szCs w:val="20"/>
        </w:rPr>
      </w:pPr>
      <w:r w:rsidRPr="00D75DAC">
        <w:rPr>
          <w:rFonts w:ascii="Arial" w:hAnsi="Arial" w:cs="Arial"/>
          <w:sz w:val="20"/>
          <w:szCs w:val="20"/>
        </w:rPr>
        <w:t xml:space="preserve">Wir sind nicht bereit und nicht verpflichtet, an einem Streitbeilegungsverfahren vor einer Verbraucherschlichtungsstelle teilzunehmen. </w:t>
      </w:r>
    </w:p>
    <w:p w14:paraId="26474431" w14:textId="77777777" w:rsidR="00FA30AA" w:rsidRPr="00D75DAC" w:rsidRDefault="00FA30AA" w:rsidP="000D7F80">
      <w:pPr>
        <w:ind w:left="705" w:hanging="705"/>
        <w:jc w:val="both"/>
        <w:rPr>
          <w:rFonts w:ascii="Arial" w:hAnsi="Arial" w:cs="Arial"/>
          <w:sz w:val="20"/>
          <w:szCs w:val="20"/>
        </w:rPr>
      </w:pPr>
    </w:p>
    <w:p w14:paraId="170FCFB0" w14:textId="77777777" w:rsidR="00F278E7" w:rsidRPr="00D75DAC" w:rsidRDefault="00F278E7" w:rsidP="009C45AB">
      <w:pPr>
        <w:pStyle w:val="berschrift1"/>
        <w:rPr>
          <w:sz w:val="20"/>
          <w:szCs w:val="20"/>
        </w:rPr>
      </w:pPr>
      <w:r w:rsidRPr="00D75DAC">
        <w:rPr>
          <w:sz w:val="20"/>
          <w:szCs w:val="20"/>
        </w:rPr>
        <w:lastRenderedPageBreak/>
        <w:t xml:space="preserve">4. </w:t>
      </w:r>
      <w:r w:rsidRPr="00D75DAC">
        <w:rPr>
          <w:sz w:val="20"/>
          <w:szCs w:val="20"/>
        </w:rPr>
        <w:tab/>
        <w:t>Benutzung des Bades</w:t>
      </w:r>
    </w:p>
    <w:p w14:paraId="549F5C24" w14:textId="77777777" w:rsidR="00F278E7" w:rsidRPr="00D75DAC" w:rsidRDefault="00F278E7" w:rsidP="008F3456">
      <w:pPr>
        <w:ind w:left="675" w:hanging="675"/>
        <w:jc w:val="both"/>
        <w:rPr>
          <w:rFonts w:ascii="Arial" w:hAnsi="Arial" w:cs="Arial"/>
          <w:sz w:val="20"/>
          <w:szCs w:val="20"/>
        </w:rPr>
      </w:pPr>
      <w:r w:rsidRPr="00D75DAC">
        <w:rPr>
          <w:rFonts w:ascii="Arial" w:hAnsi="Arial" w:cs="Arial"/>
          <w:sz w:val="20"/>
          <w:szCs w:val="20"/>
        </w:rPr>
        <w:t>4.1</w:t>
      </w:r>
      <w:r w:rsidRPr="00D75DAC">
        <w:rPr>
          <w:rFonts w:ascii="Arial" w:hAnsi="Arial" w:cs="Arial"/>
          <w:sz w:val="20"/>
          <w:szCs w:val="20"/>
        </w:rPr>
        <w:tab/>
        <w:t xml:space="preserve">Die Badezeit richtet sich nach der Art des gelösten Eintrittstarifs. Die Tarife und Aufenthaltsdauer sind gesondert ausgehängt. Bei Überschreitung der Badezeit, einschließlich Aus- und Ankleiden, besteht Nachzahlungspflicht. </w:t>
      </w:r>
    </w:p>
    <w:p w14:paraId="009EBCAE" w14:textId="77777777" w:rsidR="00F278E7" w:rsidRPr="00D75DAC" w:rsidRDefault="00F278E7" w:rsidP="00A21D90">
      <w:pPr>
        <w:jc w:val="both"/>
        <w:rPr>
          <w:rFonts w:ascii="Arial" w:hAnsi="Arial" w:cs="Arial"/>
          <w:sz w:val="20"/>
          <w:szCs w:val="20"/>
        </w:rPr>
      </w:pPr>
    </w:p>
    <w:p w14:paraId="64B90C64" w14:textId="77777777" w:rsidR="00F278E7" w:rsidRPr="00D75DAC" w:rsidRDefault="00F278E7" w:rsidP="00F03FD5">
      <w:pPr>
        <w:ind w:left="675" w:hanging="675"/>
        <w:jc w:val="both"/>
        <w:rPr>
          <w:rFonts w:ascii="Arial" w:hAnsi="Arial" w:cs="Arial"/>
          <w:sz w:val="20"/>
          <w:szCs w:val="20"/>
        </w:rPr>
      </w:pPr>
      <w:r w:rsidRPr="00D75DAC">
        <w:rPr>
          <w:rFonts w:ascii="Arial" w:hAnsi="Arial" w:cs="Arial"/>
          <w:sz w:val="20"/>
          <w:szCs w:val="20"/>
        </w:rPr>
        <w:t>4.</w:t>
      </w:r>
      <w:r w:rsidR="009B658B" w:rsidRPr="00D75DAC">
        <w:rPr>
          <w:rFonts w:ascii="Arial" w:hAnsi="Arial" w:cs="Arial"/>
          <w:sz w:val="20"/>
          <w:szCs w:val="20"/>
        </w:rPr>
        <w:t>2</w:t>
      </w:r>
      <w:r w:rsidRPr="00D75DAC">
        <w:rPr>
          <w:rFonts w:ascii="Arial" w:hAnsi="Arial" w:cs="Arial"/>
          <w:sz w:val="20"/>
          <w:szCs w:val="20"/>
        </w:rPr>
        <w:tab/>
      </w:r>
      <w:r w:rsidR="00F03FD5" w:rsidRPr="00D75DAC">
        <w:rPr>
          <w:rFonts w:ascii="Arial" w:hAnsi="Arial" w:cs="Arial"/>
          <w:sz w:val="20"/>
          <w:szCs w:val="20"/>
        </w:rPr>
        <w:t>Vor der Benutzung der Becken muss eine Körperreinigung vorgenommen werden. Rasieren, Nägel schneiden, Haare färben u. ä. sind nicht erlaubt.</w:t>
      </w:r>
    </w:p>
    <w:p w14:paraId="2A1D467A" w14:textId="77777777" w:rsidR="00F278E7" w:rsidRPr="00D75DAC" w:rsidRDefault="00F278E7" w:rsidP="00A21D90">
      <w:pPr>
        <w:jc w:val="both"/>
        <w:rPr>
          <w:rFonts w:ascii="Arial" w:hAnsi="Arial" w:cs="Arial"/>
          <w:sz w:val="20"/>
          <w:szCs w:val="20"/>
        </w:rPr>
      </w:pPr>
    </w:p>
    <w:p w14:paraId="402575B6" w14:textId="77777777" w:rsidR="00F03FD5" w:rsidRPr="00D75DAC" w:rsidRDefault="00F03FD5" w:rsidP="00F03FD5">
      <w:pPr>
        <w:ind w:left="675" w:hanging="675"/>
        <w:jc w:val="both"/>
        <w:rPr>
          <w:rFonts w:ascii="Arial" w:hAnsi="Arial" w:cs="Arial"/>
          <w:sz w:val="20"/>
          <w:szCs w:val="20"/>
        </w:rPr>
      </w:pPr>
      <w:r w:rsidRPr="00D75DAC">
        <w:rPr>
          <w:rFonts w:ascii="Arial" w:hAnsi="Arial" w:cs="Arial"/>
          <w:sz w:val="20"/>
          <w:szCs w:val="20"/>
        </w:rPr>
        <w:t>4.</w:t>
      </w:r>
      <w:r w:rsidR="009B658B" w:rsidRPr="00D75DAC">
        <w:rPr>
          <w:rFonts w:ascii="Arial" w:hAnsi="Arial" w:cs="Arial"/>
          <w:sz w:val="20"/>
          <w:szCs w:val="20"/>
        </w:rPr>
        <w:t>3</w:t>
      </w:r>
      <w:r w:rsidRPr="00D75DAC">
        <w:rPr>
          <w:rFonts w:ascii="Arial" w:hAnsi="Arial" w:cs="Arial"/>
          <w:sz w:val="20"/>
          <w:szCs w:val="20"/>
        </w:rPr>
        <w:tab/>
        <w:t>Die Verwendung von Seife außerhalb der Duschräume ist nicht gestattet.</w:t>
      </w:r>
    </w:p>
    <w:p w14:paraId="78219437" w14:textId="77777777" w:rsidR="00F278E7" w:rsidRPr="00D75DAC" w:rsidRDefault="00F278E7" w:rsidP="00A21D90">
      <w:pPr>
        <w:jc w:val="both"/>
        <w:rPr>
          <w:rFonts w:ascii="Arial" w:hAnsi="Arial" w:cs="Arial"/>
          <w:sz w:val="20"/>
          <w:szCs w:val="20"/>
        </w:rPr>
      </w:pPr>
    </w:p>
    <w:p w14:paraId="3B3FFEA9" w14:textId="77777777" w:rsidR="00F03FD5" w:rsidRPr="00D75DAC" w:rsidRDefault="00F03FD5" w:rsidP="00F03FD5">
      <w:pPr>
        <w:ind w:left="675" w:hanging="675"/>
        <w:jc w:val="both"/>
        <w:rPr>
          <w:rFonts w:ascii="Arial" w:hAnsi="Arial" w:cs="Arial"/>
          <w:sz w:val="20"/>
          <w:szCs w:val="20"/>
        </w:rPr>
      </w:pPr>
      <w:r w:rsidRPr="00D75DAC">
        <w:rPr>
          <w:rFonts w:ascii="Arial" w:hAnsi="Arial" w:cs="Arial"/>
          <w:sz w:val="20"/>
          <w:szCs w:val="20"/>
        </w:rPr>
        <w:t>4.</w:t>
      </w:r>
      <w:r w:rsidR="009B658B" w:rsidRPr="00D75DAC">
        <w:rPr>
          <w:rFonts w:ascii="Arial" w:hAnsi="Arial" w:cs="Arial"/>
          <w:sz w:val="20"/>
          <w:szCs w:val="20"/>
        </w:rPr>
        <w:t>4</w:t>
      </w:r>
      <w:r w:rsidRPr="00D75DAC">
        <w:rPr>
          <w:rFonts w:ascii="Arial" w:hAnsi="Arial" w:cs="Arial"/>
          <w:sz w:val="20"/>
          <w:szCs w:val="20"/>
        </w:rPr>
        <w:tab/>
        <w:t>Barfußbereiche dürfen nicht mit Straßenschuhen betreten werden. Mitgebrachte Hilfsmittel wie Rollstühle oder Rollatoren sowie Rollkoffer sind vor Betreten des Barfußbereiches durch den Nutzer oder deren Begleitperson zu reinigen.</w:t>
      </w:r>
    </w:p>
    <w:p w14:paraId="21197CD4" w14:textId="77777777" w:rsidR="00F03FD5" w:rsidRPr="00D75DAC" w:rsidRDefault="00F03FD5" w:rsidP="00A21D90">
      <w:pPr>
        <w:jc w:val="both"/>
        <w:rPr>
          <w:rFonts w:ascii="Arial" w:hAnsi="Arial" w:cs="Arial"/>
          <w:sz w:val="20"/>
          <w:szCs w:val="20"/>
        </w:rPr>
      </w:pPr>
    </w:p>
    <w:p w14:paraId="69D685EA" w14:textId="77777777" w:rsidR="00F278E7" w:rsidRPr="00D75DAC" w:rsidRDefault="00F278E7" w:rsidP="00F101B7">
      <w:pPr>
        <w:ind w:left="720" w:hanging="720"/>
        <w:jc w:val="both"/>
        <w:rPr>
          <w:rFonts w:ascii="Arial" w:hAnsi="Arial" w:cs="Arial"/>
          <w:sz w:val="20"/>
          <w:szCs w:val="20"/>
        </w:rPr>
      </w:pPr>
      <w:r w:rsidRPr="00D75DAC">
        <w:rPr>
          <w:rFonts w:ascii="Arial" w:hAnsi="Arial" w:cs="Arial"/>
          <w:sz w:val="20"/>
          <w:szCs w:val="20"/>
        </w:rPr>
        <w:t>4.</w:t>
      </w:r>
      <w:r w:rsidR="009B658B" w:rsidRPr="00D75DAC">
        <w:rPr>
          <w:rFonts w:ascii="Arial" w:hAnsi="Arial" w:cs="Arial"/>
          <w:sz w:val="20"/>
          <w:szCs w:val="20"/>
        </w:rPr>
        <w:t>5</w:t>
      </w:r>
      <w:r w:rsidRPr="00D75DAC">
        <w:rPr>
          <w:rFonts w:ascii="Arial" w:hAnsi="Arial" w:cs="Arial"/>
          <w:sz w:val="20"/>
          <w:szCs w:val="20"/>
        </w:rPr>
        <w:tab/>
      </w:r>
      <w:r w:rsidR="00F101B7" w:rsidRPr="00D75DAC">
        <w:rPr>
          <w:rFonts w:ascii="Arial" w:hAnsi="Arial" w:cs="Arial"/>
          <w:sz w:val="20"/>
          <w:szCs w:val="20"/>
        </w:rPr>
        <w:t>Aus hygienischen Gründen haben Säuglinge und Kleinstkinder Schwimmwindeln zu tragen.</w:t>
      </w:r>
    </w:p>
    <w:p w14:paraId="65DC44FC" w14:textId="77777777" w:rsidR="00F101B7" w:rsidRPr="00D75DAC" w:rsidRDefault="00F101B7" w:rsidP="00F101B7">
      <w:pPr>
        <w:ind w:left="720" w:hanging="720"/>
        <w:jc w:val="both"/>
        <w:rPr>
          <w:rFonts w:ascii="Arial" w:hAnsi="Arial" w:cs="Arial"/>
          <w:sz w:val="20"/>
          <w:szCs w:val="20"/>
        </w:rPr>
      </w:pPr>
    </w:p>
    <w:p w14:paraId="4E4F75BA" w14:textId="77777777" w:rsidR="00F278E7" w:rsidRPr="00D75DAC" w:rsidRDefault="00F278E7" w:rsidP="00F75EC9">
      <w:pPr>
        <w:ind w:left="702" w:hanging="690"/>
        <w:jc w:val="both"/>
        <w:rPr>
          <w:rFonts w:ascii="Arial" w:hAnsi="Arial" w:cs="Arial"/>
          <w:sz w:val="20"/>
          <w:szCs w:val="20"/>
        </w:rPr>
      </w:pPr>
      <w:r w:rsidRPr="00D75DAC">
        <w:rPr>
          <w:rFonts w:ascii="Arial" w:hAnsi="Arial" w:cs="Arial"/>
          <w:sz w:val="20"/>
          <w:szCs w:val="20"/>
        </w:rPr>
        <w:t>4.</w:t>
      </w:r>
      <w:r w:rsidR="009B658B" w:rsidRPr="00D75DAC">
        <w:rPr>
          <w:rFonts w:ascii="Arial" w:hAnsi="Arial" w:cs="Arial"/>
          <w:sz w:val="20"/>
          <w:szCs w:val="20"/>
        </w:rPr>
        <w:t>6</w:t>
      </w:r>
      <w:r w:rsidRPr="00D75DAC">
        <w:rPr>
          <w:rFonts w:ascii="Arial" w:hAnsi="Arial" w:cs="Arial"/>
          <w:sz w:val="20"/>
          <w:szCs w:val="20"/>
        </w:rPr>
        <w:tab/>
      </w:r>
      <w:r w:rsidRPr="00D75DAC">
        <w:rPr>
          <w:rFonts w:ascii="Arial" w:hAnsi="Arial" w:cs="Arial"/>
          <w:sz w:val="20"/>
          <w:szCs w:val="20"/>
        </w:rPr>
        <w:tab/>
      </w:r>
      <w:r w:rsidR="00F75EC9" w:rsidRPr="00D75DAC">
        <w:rPr>
          <w:rFonts w:ascii="Arial" w:hAnsi="Arial" w:cs="Arial"/>
          <w:sz w:val="20"/>
          <w:szCs w:val="20"/>
        </w:rPr>
        <w:t>Liegen und Stühle dürfen nicht mit Handtüchern, Taschen oder anderen Gegenständen dauerhaft belegt werden. Auf den Liegen und Stühlen abgelegte Gegenstände werden im Bedarfsfall durch das Personal abgeräumt.</w:t>
      </w:r>
    </w:p>
    <w:p w14:paraId="596435EA" w14:textId="77777777" w:rsidR="00F278E7" w:rsidRPr="00D75DAC" w:rsidRDefault="00F278E7" w:rsidP="000274F5">
      <w:pPr>
        <w:jc w:val="both"/>
        <w:rPr>
          <w:rFonts w:ascii="Arial" w:hAnsi="Arial" w:cs="Arial"/>
          <w:sz w:val="20"/>
          <w:szCs w:val="20"/>
        </w:rPr>
      </w:pPr>
    </w:p>
    <w:p w14:paraId="74752793" w14:textId="77777777" w:rsidR="00F278E7" w:rsidRPr="00D75DAC" w:rsidRDefault="00F278E7">
      <w:pPr>
        <w:ind w:left="702" w:hanging="702"/>
        <w:jc w:val="both"/>
        <w:rPr>
          <w:rFonts w:ascii="Arial" w:hAnsi="Arial" w:cs="Arial"/>
          <w:sz w:val="20"/>
          <w:szCs w:val="20"/>
        </w:rPr>
      </w:pPr>
      <w:r w:rsidRPr="00D75DAC">
        <w:rPr>
          <w:rFonts w:ascii="Arial" w:hAnsi="Arial" w:cs="Arial"/>
          <w:sz w:val="20"/>
          <w:szCs w:val="20"/>
        </w:rPr>
        <w:t>4.</w:t>
      </w:r>
      <w:r w:rsidR="009B658B" w:rsidRPr="00D75DAC">
        <w:rPr>
          <w:rFonts w:ascii="Arial" w:hAnsi="Arial" w:cs="Arial"/>
          <w:sz w:val="20"/>
          <w:szCs w:val="20"/>
        </w:rPr>
        <w:t>7</w:t>
      </w:r>
      <w:r w:rsidRPr="00D75DAC">
        <w:rPr>
          <w:rFonts w:ascii="Arial" w:hAnsi="Arial" w:cs="Arial"/>
          <w:sz w:val="20"/>
          <w:szCs w:val="20"/>
        </w:rPr>
        <w:tab/>
        <w:t>Seitliches Einspringen und das Hineinstoßen oder Werfen anderer Personen in die Becken sind untersagt.</w:t>
      </w:r>
    </w:p>
    <w:p w14:paraId="4D7C1CE0" w14:textId="77777777" w:rsidR="00F278E7" w:rsidRPr="00D75DAC" w:rsidRDefault="00F278E7">
      <w:pPr>
        <w:ind w:left="720" w:hanging="360"/>
        <w:jc w:val="both"/>
        <w:rPr>
          <w:rFonts w:ascii="Arial" w:hAnsi="Arial" w:cs="Arial"/>
          <w:sz w:val="20"/>
          <w:szCs w:val="20"/>
        </w:rPr>
      </w:pPr>
    </w:p>
    <w:p w14:paraId="2D6C9B90" w14:textId="3FC26430" w:rsidR="0083616F" w:rsidRPr="00D75DAC" w:rsidRDefault="00F278E7" w:rsidP="0083616F">
      <w:pPr>
        <w:ind w:left="702" w:hanging="702"/>
        <w:jc w:val="both"/>
        <w:rPr>
          <w:rFonts w:ascii="Arial" w:hAnsi="Arial" w:cs="Arial"/>
          <w:sz w:val="20"/>
          <w:szCs w:val="20"/>
        </w:rPr>
      </w:pPr>
      <w:r w:rsidRPr="00D75DAC">
        <w:rPr>
          <w:rFonts w:ascii="Arial" w:hAnsi="Arial" w:cs="Arial"/>
          <w:sz w:val="20"/>
          <w:szCs w:val="20"/>
        </w:rPr>
        <w:t>4.</w:t>
      </w:r>
      <w:r w:rsidR="009B658B" w:rsidRPr="00D75DAC">
        <w:rPr>
          <w:rFonts w:ascii="Arial" w:hAnsi="Arial" w:cs="Arial"/>
          <w:sz w:val="20"/>
          <w:szCs w:val="20"/>
        </w:rPr>
        <w:t>8</w:t>
      </w:r>
      <w:r w:rsidRPr="00D75DAC">
        <w:rPr>
          <w:rFonts w:ascii="Arial" w:hAnsi="Arial" w:cs="Arial"/>
          <w:sz w:val="20"/>
          <w:szCs w:val="20"/>
        </w:rPr>
        <w:tab/>
      </w:r>
      <w:r w:rsidR="00FC147A" w:rsidRPr="00D75DAC">
        <w:rPr>
          <w:rFonts w:ascii="Arial" w:hAnsi="Arial" w:cs="Arial"/>
          <w:sz w:val="20"/>
          <w:szCs w:val="20"/>
        </w:rPr>
        <w:t>Die Benutzung von Sprunganlagen geht über die im Badebetrieb typischen Gefahren hinaus; der Nutzer hat sich darauf in seinem Verhalten einzustellen. Diese Anlagen dürfen nur nach Freigabe durch das Personal genutzt werden. Beim Springen ist darauf zu achten, dass nur eine Person das Sprungbrett betritt und der Sprungbereich frei ist. Nach dem Sprung muss der Sprungbereich sofort verlassen werden.</w:t>
      </w:r>
      <w:r w:rsidR="00FC147A" w:rsidRPr="00D75DAC">
        <w:rPr>
          <w:rFonts w:ascii="Times Roman" w:hAnsi="Times Roman" w:cs="Times Roman"/>
          <w:sz w:val="20"/>
          <w:szCs w:val="20"/>
        </w:rPr>
        <w:t xml:space="preserve"> </w:t>
      </w:r>
      <w:r w:rsidR="0083616F" w:rsidRPr="00D75DAC">
        <w:rPr>
          <w:rFonts w:ascii="Arial" w:hAnsi="Arial" w:cs="Arial"/>
          <w:sz w:val="20"/>
          <w:szCs w:val="20"/>
        </w:rPr>
        <w:t>Das Unterschwimmen des Sprungbereiches bei Betrieb der Sprunganlage ist untersagt.</w:t>
      </w:r>
    </w:p>
    <w:p w14:paraId="050E5370" w14:textId="7DFB9D2F" w:rsidR="009E42DD" w:rsidRPr="00D75DAC" w:rsidRDefault="009E42DD" w:rsidP="00012CBF">
      <w:pPr>
        <w:jc w:val="both"/>
        <w:rPr>
          <w:rFonts w:ascii="Arial" w:hAnsi="Arial" w:cs="Arial"/>
          <w:sz w:val="20"/>
          <w:szCs w:val="20"/>
        </w:rPr>
      </w:pPr>
      <w:r w:rsidRPr="00D75DAC">
        <w:rPr>
          <w:rFonts w:ascii="Arial" w:hAnsi="Arial" w:cs="Arial"/>
          <w:sz w:val="20"/>
          <w:szCs w:val="20"/>
        </w:rPr>
        <w:t xml:space="preserve"> </w:t>
      </w:r>
    </w:p>
    <w:p w14:paraId="11A3AF01" w14:textId="77777777" w:rsidR="00FC147A" w:rsidRPr="00D75DAC" w:rsidRDefault="00FC147A" w:rsidP="00FC147A">
      <w:pPr>
        <w:ind w:left="702" w:hanging="702"/>
        <w:jc w:val="both"/>
        <w:rPr>
          <w:rFonts w:ascii="Arial" w:hAnsi="Arial" w:cs="Arial"/>
          <w:sz w:val="20"/>
          <w:szCs w:val="20"/>
        </w:rPr>
      </w:pPr>
    </w:p>
    <w:p w14:paraId="4F7D7F7F" w14:textId="77777777" w:rsidR="00F03FD5" w:rsidRPr="00D75DAC" w:rsidRDefault="00F278E7" w:rsidP="00F03FD5">
      <w:pPr>
        <w:pStyle w:val="Textkrper-Zeileneinzug"/>
        <w:rPr>
          <w:rFonts w:ascii="Arial" w:hAnsi="Arial" w:cs="Arial"/>
          <w:sz w:val="20"/>
          <w:szCs w:val="20"/>
        </w:rPr>
      </w:pPr>
      <w:r w:rsidRPr="00D75DAC">
        <w:rPr>
          <w:rFonts w:ascii="Arial" w:hAnsi="Arial" w:cs="Arial"/>
          <w:sz w:val="20"/>
          <w:szCs w:val="20"/>
        </w:rPr>
        <w:t>4.</w:t>
      </w:r>
      <w:r w:rsidR="009B658B" w:rsidRPr="00D75DAC">
        <w:rPr>
          <w:rFonts w:ascii="Arial" w:hAnsi="Arial" w:cs="Arial"/>
          <w:sz w:val="20"/>
          <w:szCs w:val="20"/>
        </w:rPr>
        <w:t>10</w:t>
      </w:r>
      <w:r w:rsidRPr="00D75DAC">
        <w:rPr>
          <w:rFonts w:ascii="Arial" w:hAnsi="Arial" w:cs="Arial"/>
          <w:sz w:val="20"/>
          <w:szCs w:val="20"/>
        </w:rPr>
        <w:tab/>
        <w:t>Die Benutzung von Schwimmflossen, Taucherbrillen und Schnorcheln sowie der Einsatz von Trainingshilfsmitteln ist während des öffentlichen Badebetriebes untersagt.</w:t>
      </w:r>
      <w:r w:rsidR="00F03FD5" w:rsidRPr="00D75DAC">
        <w:rPr>
          <w:rFonts w:ascii="Times Roman" w:hAnsi="Times Roman" w:cs="Times Roman"/>
          <w:sz w:val="20"/>
          <w:szCs w:val="20"/>
        </w:rPr>
        <w:t xml:space="preserve"> </w:t>
      </w:r>
      <w:r w:rsidR="00F03FD5" w:rsidRPr="00D75DAC">
        <w:rPr>
          <w:rFonts w:ascii="Arial" w:hAnsi="Arial" w:cs="Arial"/>
          <w:sz w:val="20"/>
          <w:szCs w:val="20"/>
        </w:rPr>
        <w:t>Die Benutzung von Sport- und Spielgeräten sowie Schwimmhilfen ist nur mit</w:t>
      </w:r>
      <w:r w:rsidR="009E42DD" w:rsidRPr="00D75DAC">
        <w:rPr>
          <w:rFonts w:ascii="Arial" w:hAnsi="Arial" w:cs="Arial"/>
          <w:sz w:val="20"/>
          <w:szCs w:val="20"/>
        </w:rPr>
        <w:t xml:space="preserve"> Zustimmung des Aufsichtsperso</w:t>
      </w:r>
      <w:r w:rsidR="00F03FD5" w:rsidRPr="00D75DAC">
        <w:rPr>
          <w:rFonts w:ascii="Arial" w:hAnsi="Arial" w:cs="Arial"/>
          <w:sz w:val="20"/>
          <w:szCs w:val="20"/>
        </w:rPr>
        <w:t xml:space="preserve">nals gestattet. </w:t>
      </w:r>
    </w:p>
    <w:p w14:paraId="1C910594" w14:textId="77777777" w:rsidR="00F278E7" w:rsidRPr="00D75DAC" w:rsidRDefault="00F278E7" w:rsidP="00F03FD5">
      <w:pPr>
        <w:jc w:val="both"/>
        <w:rPr>
          <w:rFonts w:ascii="Arial" w:hAnsi="Arial" w:cs="Arial"/>
          <w:sz w:val="20"/>
          <w:szCs w:val="20"/>
        </w:rPr>
      </w:pPr>
    </w:p>
    <w:p w14:paraId="028FBB76" w14:textId="77777777" w:rsidR="00F278E7" w:rsidRPr="00D75DAC" w:rsidRDefault="00F278E7">
      <w:pPr>
        <w:ind w:left="705" w:hanging="705"/>
        <w:jc w:val="both"/>
        <w:rPr>
          <w:rFonts w:ascii="Arial" w:hAnsi="Arial" w:cs="Arial"/>
          <w:sz w:val="20"/>
          <w:szCs w:val="20"/>
        </w:rPr>
      </w:pPr>
      <w:r w:rsidRPr="00D75DAC">
        <w:rPr>
          <w:rFonts w:ascii="Arial" w:hAnsi="Arial" w:cs="Arial"/>
          <w:sz w:val="20"/>
          <w:szCs w:val="20"/>
        </w:rPr>
        <w:t>4.1</w:t>
      </w:r>
      <w:r w:rsidR="009B658B" w:rsidRPr="00D75DAC">
        <w:rPr>
          <w:rFonts w:ascii="Arial" w:hAnsi="Arial" w:cs="Arial"/>
          <w:sz w:val="20"/>
          <w:szCs w:val="20"/>
        </w:rPr>
        <w:t>1</w:t>
      </w:r>
      <w:r w:rsidRPr="00D75DAC">
        <w:rPr>
          <w:rFonts w:ascii="Arial" w:hAnsi="Arial" w:cs="Arial"/>
          <w:sz w:val="20"/>
          <w:szCs w:val="20"/>
        </w:rPr>
        <w:tab/>
        <w:t xml:space="preserve">Die Benutzung von Augenschutzbrillen (Schwimmbrillen) erfolgt auf eigene Gefahr. </w:t>
      </w:r>
    </w:p>
    <w:p w14:paraId="5F175649" w14:textId="77777777" w:rsidR="00F278E7" w:rsidRPr="00D75DAC" w:rsidRDefault="00F278E7">
      <w:pPr>
        <w:ind w:left="720" w:hanging="360"/>
        <w:jc w:val="both"/>
        <w:rPr>
          <w:rFonts w:ascii="Arial" w:hAnsi="Arial" w:cs="Arial"/>
          <w:sz w:val="20"/>
          <w:szCs w:val="20"/>
        </w:rPr>
      </w:pPr>
    </w:p>
    <w:p w14:paraId="1D56261C" w14:textId="77777777" w:rsidR="00F75EC9" w:rsidRPr="00D75DAC" w:rsidRDefault="00F75EC9" w:rsidP="00F75EC9">
      <w:pPr>
        <w:ind w:left="705" w:hanging="705"/>
        <w:jc w:val="both"/>
        <w:rPr>
          <w:rFonts w:ascii="Arial" w:hAnsi="Arial" w:cs="Arial"/>
          <w:sz w:val="20"/>
          <w:szCs w:val="20"/>
        </w:rPr>
      </w:pPr>
      <w:r w:rsidRPr="00D75DAC">
        <w:rPr>
          <w:rFonts w:ascii="Arial" w:hAnsi="Arial" w:cs="Arial"/>
          <w:sz w:val="20"/>
          <w:szCs w:val="20"/>
        </w:rPr>
        <w:t>4.1</w:t>
      </w:r>
      <w:r w:rsidR="009B658B" w:rsidRPr="00D75DAC">
        <w:rPr>
          <w:rFonts w:ascii="Arial" w:hAnsi="Arial" w:cs="Arial"/>
          <w:sz w:val="20"/>
          <w:szCs w:val="20"/>
        </w:rPr>
        <w:t>2</w:t>
      </w:r>
      <w:r w:rsidRPr="00D75DAC">
        <w:rPr>
          <w:rFonts w:ascii="Arial" w:hAnsi="Arial" w:cs="Arial"/>
          <w:sz w:val="20"/>
          <w:szCs w:val="20"/>
        </w:rPr>
        <w:tab/>
        <w:t>Kommerziellen Anbietern ist es nicht gestattet Schwimmkurse o.</w:t>
      </w:r>
      <w:r w:rsidR="0083616F" w:rsidRPr="00D75DAC">
        <w:rPr>
          <w:rFonts w:ascii="Arial" w:hAnsi="Arial" w:cs="Arial"/>
          <w:sz w:val="20"/>
          <w:szCs w:val="20"/>
        </w:rPr>
        <w:t xml:space="preserve"> </w:t>
      </w:r>
      <w:r w:rsidRPr="00D75DAC">
        <w:rPr>
          <w:rFonts w:ascii="Arial" w:hAnsi="Arial" w:cs="Arial"/>
          <w:sz w:val="20"/>
          <w:szCs w:val="20"/>
        </w:rPr>
        <w:t>ä. während der allgemeinen Öffnungszeiten im Bad ohne Genehmigung des Betreibers durchzuführen.</w:t>
      </w:r>
    </w:p>
    <w:p w14:paraId="0D00C6C2" w14:textId="77777777" w:rsidR="00F75EC9" w:rsidRPr="00D75DAC" w:rsidRDefault="00F75EC9" w:rsidP="000274F5">
      <w:pPr>
        <w:jc w:val="both"/>
        <w:rPr>
          <w:rFonts w:ascii="Arial" w:hAnsi="Arial" w:cs="Arial"/>
          <w:sz w:val="20"/>
          <w:szCs w:val="20"/>
        </w:rPr>
      </w:pPr>
    </w:p>
    <w:p w14:paraId="7DFC0280" w14:textId="58B57F20" w:rsidR="00323488" w:rsidRPr="00D75DAC" w:rsidRDefault="00F75EC9" w:rsidP="00CC7B8D">
      <w:pPr>
        <w:ind w:left="705" w:hanging="705"/>
        <w:jc w:val="both"/>
        <w:rPr>
          <w:rFonts w:ascii="Arial" w:hAnsi="Arial" w:cs="Arial"/>
          <w:sz w:val="20"/>
          <w:szCs w:val="20"/>
        </w:rPr>
      </w:pPr>
      <w:r w:rsidRPr="00D75DAC">
        <w:rPr>
          <w:rFonts w:ascii="Arial" w:hAnsi="Arial" w:cs="Arial"/>
          <w:sz w:val="20"/>
          <w:szCs w:val="20"/>
        </w:rPr>
        <w:t>4.1</w:t>
      </w:r>
      <w:r w:rsidR="009B658B" w:rsidRPr="00D75DAC">
        <w:rPr>
          <w:rFonts w:ascii="Arial" w:hAnsi="Arial" w:cs="Arial"/>
          <w:sz w:val="20"/>
          <w:szCs w:val="20"/>
        </w:rPr>
        <w:t>3</w:t>
      </w:r>
      <w:r w:rsidRPr="00D75DAC">
        <w:rPr>
          <w:rFonts w:ascii="Arial" w:hAnsi="Arial" w:cs="Arial"/>
          <w:sz w:val="20"/>
          <w:szCs w:val="20"/>
        </w:rPr>
        <w:tab/>
        <w:t xml:space="preserve">Garderobenschränke und/oder Wertfächer stehen dem Nutzer nur während der Gültigkeit seiner Zutrittsberechtigung zur Benutzung zur Verfügung. Auf die Benutzung besteht kein Anspruch. </w:t>
      </w:r>
      <w:r w:rsidR="008F3456" w:rsidRPr="00D75DAC">
        <w:rPr>
          <w:rFonts w:ascii="Arial" w:hAnsi="Arial" w:cs="Arial"/>
          <w:sz w:val="20"/>
          <w:szCs w:val="20"/>
        </w:rPr>
        <w:t xml:space="preserve">Es liegt in der Verantwortung des Badegastes bei der Benutzung von Garderobeschränken insbesondere diese zu verschließen, den sicheren Verschluss der jeweiligen Vorrichtung zu kontrollieren und die Schlüssel sorgfältig aufzubewahren. </w:t>
      </w:r>
      <w:r w:rsidRPr="00D75DAC">
        <w:rPr>
          <w:rFonts w:ascii="Arial" w:hAnsi="Arial" w:cs="Arial"/>
          <w:sz w:val="20"/>
          <w:szCs w:val="20"/>
        </w:rPr>
        <w:t xml:space="preserve">Nach Betriebsschluss werden alle noch verschlossenen Garderobenschränke und Wertfächer geöffnet und ggf. geräumt. Der Inhalt wird als Fundsache behandelt.  </w:t>
      </w:r>
    </w:p>
    <w:p w14:paraId="47F8E792" w14:textId="77777777" w:rsidR="009C45AB" w:rsidRPr="00D75DAC" w:rsidRDefault="009C45AB" w:rsidP="000D7F80">
      <w:pPr>
        <w:ind w:left="705" w:hanging="705"/>
        <w:jc w:val="both"/>
        <w:rPr>
          <w:rFonts w:ascii="Arial" w:hAnsi="Arial" w:cs="Arial"/>
          <w:sz w:val="20"/>
          <w:szCs w:val="20"/>
        </w:rPr>
      </w:pPr>
    </w:p>
    <w:p w14:paraId="32D89924" w14:textId="399DFA09" w:rsidR="00F278E7" w:rsidRPr="00D75DAC" w:rsidRDefault="00B11B54" w:rsidP="009C45AB">
      <w:pPr>
        <w:pStyle w:val="berschrift1"/>
        <w:rPr>
          <w:sz w:val="20"/>
          <w:szCs w:val="20"/>
        </w:rPr>
      </w:pPr>
      <w:r w:rsidRPr="00D75DAC">
        <w:rPr>
          <w:sz w:val="20"/>
          <w:szCs w:val="20"/>
        </w:rPr>
        <w:t>5</w:t>
      </w:r>
      <w:r w:rsidR="00F278E7" w:rsidRPr="00D75DAC">
        <w:rPr>
          <w:sz w:val="20"/>
          <w:szCs w:val="20"/>
        </w:rPr>
        <w:t>.</w:t>
      </w:r>
      <w:r w:rsidR="00F278E7" w:rsidRPr="00D75DAC">
        <w:rPr>
          <w:sz w:val="20"/>
          <w:szCs w:val="20"/>
        </w:rPr>
        <w:tab/>
        <w:t>Ausnahmen</w:t>
      </w:r>
    </w:p>
    <w:p w14:paraId="3A77D065" w14:textId="70C2A531" w:rsidR="00F278E7" w:rsidRPr="00D75DAC" w:rsidRDefault="00B11B54">
      <w:pPr>
        <w:ind w:left="705" w:hanging="705"/>
        <w:jc w:val="both"/>
        <w:rPr>
          <w:rFonts w:ascii="Arial" w:hAnsi="Arial" w:cs="Arial"/>
          <w:sz w:val="20"/>
          <w:szCs w:val="20"/>
        </w:rPr>
      </w:pPr>
      <w:r w:rsidRPr="00D75DAC">
        <w:rPr>
          <w:rFonts w:ascii="Arial" w:hAnsi="Arial" w:cs="Arial"/>
          <w:sz w:val="20"/>
          <w:szCs w:val="20"/>
        </w:rPr>
        <w:t>5</w:t>
      </w:r>
      <w:r w:rsidR="00F278E7" w:rsidRPr="00D75DAC">
        <w:rPr>
          <w:rFonts w:ascii="Arial" w:hAnsi="Arial" w:cs="Arial"/>
          <w:sz w:val="20"/>
          <w:szCs w:val="20"/>
        </w:rPr>
        <w:t>.1</w:t>
      </w:r>
      <w:r w:rsidR="00F278E7" w:rsidRPr="00D75DAC">
        <w:rPr>
          <w:rFonts w:ascii="Arial" w:hAnsi="Arial" w:cs="Arial"/>
          <w:sz w:val="20"/>
          <w:szCs w:val="20"/>
        </w:rPr>
        <w:tab/>
        <w:t xml:space="preserve">Die Haus- und Badeordnung gilt für den allgemeinen </w:t>
      </w:r>
      <w:r w:rsidR="00A21D90" w:rsidRPr="00D75DAC">
        <w:rPr>
          <w:rFonts w:ascii="Arial" w:hAnsi="Arial" w:cs="Arial"/>
          <w:sz w:val="20"/>
          <w:szCs w:val="20"/>
        </w:rPr>
        <w:t>Bad</w:t>
      </w:r>
      <w:r w:rsidR="00CC7B8D" w:rsidRPr="00D75DAC">
        <w:rPr>
          <w:rFonts w:ascii="Arial" w:hAnsi="Arial" w:cs="Arial"/>
          <w:sz w:val="20"/>
          <w:szCs w:val="20"/>
        </w:rPr>
        <w:t>e</w:t>
      </w:r>
      <w:r w:rsidR="00F278E7" w:rsidRPr="00D75DAC">
        <w:rPr>
          <w:rFonts w:ascii="Arial" w:hAnsi="Arial" w:cs="Arial"/>
          <w:sz w:val="20"/>
          <w:szCs w:val="20"/>
        </w:rPr>
        <w:t>betrieb.</w:t>
      </w:r>
    </w:p>
    <w:p w14:paraId="21829620" w14:textId="77777777" w:rsidR="00F278E7" w:rsidRPr="00D75DAC" w:rsidRDefault="00F278E7">
      <w:pPr>
        <w:jc w:val="both"/>
        <w:rPr>
          <w:rFonts w:ascii="Arial" w:hAnsi="Arial" w:cs="Arial"/>
          <w:sz w:val="20"/>
          <w:szCs w:val="20"/>
        </w:rPr>
      </w:pPr>
    </w:p>
    <w:p w14:paraId="29C5FE87" w14:textId="4E19FDA0" w:rsidR="000D7F80" w:rsidRPr="00D75DAC" w:rsidRDefault="00B11B54" w:rsidP="00374D2D">
      <w:pPr>
        <w:ind w:left="705" w:hanging="705"/>
        <w:jc w:val="both"/>
        <w:rPr>
          <w:rFonts w:ascii="Arial" w:hAnsi="Arial" w:cs="Arial"/>
          <w:sz w:val="20"/>
          <w:szCs w:val="20"/>
        </w:rPr>
      </w:pPr>
      <w:r w:rsidRPr="00D75DAC">
        <w:rPr>
          <w:rFonts w:ascii="Arial" w:hAnsi="Arial" w:cs="Arial"/>
          <w:sz w:val="20"/>
          <w:szCs w:val="20"/>
        </w:rPr>
        <w:t>5</w:t>
      </w:r>
      <w:r w:rsidR="00F278E7" w:rsidRPr="00D75DAC">
        <w:rPr>
          <w:rFonts w:ascii="Arial" w:hAnsi="Arial" w:cs="Arial"/>
          <w:sz w:val="20"/>
          <w:szCs w:val="20"/>
        </w:rPr>
        <w:t>.2</w:t>
      </w:r>
      <w:r w:rsidR="00F278E7" w:rsidRPr="00D75DAC">
        <w:rPr>
          <w:rFonts w:ascii="Arial" w:hAnsi="Arial" w:cs="Arial"/>
          <w:sz w:val="20"/>
          <w:szCs w:val="20"/>
        </w:rPr>
        <w:tab/>
      </w:r>
      <w:r w:rsidR="00F278E7" w:rsidRPr="00D75DAC">
        <w:rPr>
          <w:rFonts w:ascii="Arial" w:hAnsi="Arial" w:cs="Arial"/>
          <w:sz w:val="20"/>
          <w:szCs w:val="20"/>
        </w:rPr>
        <w:tab/>
        <w:t>Bei Sonderveranstaltungen können von dieser Haus- und Badeordnung Ausnahmen zugelassen werden, ohne dass es einer besonderen Aufhebung der Haus</w:t>
      </w:r>
      <w:r w:rsidR="0083616F" w:rsidRPr="00D75DAC">
        <w:rPr>
          <w:rFonts w:ascii="Arial" w:hAnsi="Arial" w:cs="Arial"/>
          <w:sz w:val="20"/>
          <w:szCs w:val="20"/>
        </w:rPr>
        <w:t>-</w:t>
      </w:r>
      <w:r w:rsidR="00F278E7" w:rsidRPr="00D75DAC">
        <w:rPr>
          <w:rFonts w:ascii="Arial" w:hAnsi="Arial" w:cs="Arial"/>
          <w:sz w:val="20"/>
          <w:szCs w:val="20"/>
        </w:rPr>
        <w:t xml:space="preserve"> und Badeordnung bedarf</w:t>
      </w:r>
      <w:r w:rsidR="0083616F" w:rsidRPr="00D75DAC">
        <w:rPr>
          <w:rFonts w:ascii="Arial" w:hAnsi="Arial" w:cs="Arial"/>
          <w:sz w:val="20"/>
          <w:szCs w:val="20"/>
        </w:rPr>
        <w:t>.</w:t>
      </w:r>
    </w:p>
    <w:p w14:paraId="2BC23DA9" w14:textId="77777777" w:rsidR="00F278E7" w:rsidRPr="00D75DAC" w:rsidRDefault="00F278E7">
      <w:pPr>
        <w:jc w:val="both"/>
        <w:rPr>
          <w:rFonts w:ascii="Arial" w:hAnsi="Arial" w:cs="Arial"/>
          <w:sz w:val="20"/>
          <w:szCs w:val="20"/>
        </w:rPr>
      </w:pPr>
    </w:p>
    <w:p w14:paraId="55C45436" w14:textId="378A7992" w:rsidR="004341DF" w:rsidRPr="00D75DAC" w:rsidRDefault="00B11B54" w:rsidP="00374D2D">
      <w:pPr>
        <w:overflowPunct w:val="0"/>
        <w:autoSpaceDE w:val="0"/>
        <w:autoSpaceDN w:val="0"/>
        <w:adjustRightInd w:val="0"/>
        <w:ind w:left="700" w:hanging="700"/>
        <w:jc w:val="both"/>
        <w:textAlignment w:val="baseline"/>
        <w:rPr>
          <w:rFonts w:ascii="Arial" w:hAnsi="Arial" w:cs="Arial"/>
          <w:sz w:val="20"/>
          <w:szCs w:val="20"/>
        </w:rPr>
      </w:pPr>
      <w:r w:rsidRPr="00D75DAC">
        <w:rPr>
          <w:rFonts w:ascii="Arial" w:hAnsi="Arial" w:cs="Arial"/>
          <w:sz w:val="20"/>
          <w:szCs w:val="20"/>
        </w:rPr>
        <w:t>5</w:t>
      </w:r>
      <w:r w:rsidR="00F278E7" w:rsidRPr="00D75DAC">
        <w:rPr>
          <w:rFonts w:ascii="Arial" w:hAnsi="Arial" w:cs="Arial"/>
          <w:sz w:val="20"/>
          <w:szCs w:val="20"/>
        </w:rPr>
        <w:t>.3</w:t>
      </w:r>
      <w:r w:rsidR="00F278E7" w:rsidRPr="00D75DAC">
        <w:rPr>
          <w:rFonts w:ascii="Arial" w:hAnsi="Arial" w:cs="Arial"/>
          <w:sz w:val="20"/>
          <w:szCs w:val="20"/>
        </w:rPr>
        <w:tab/>
      </w:r>
      <w:r w:rsidR="004341DF" w:rsidRPr="00D75DAC">
        <w:rPr>
          <w:rFonts w:ascii="Arial" w:hAnsi="Arial" w:cs="Arial"/>
          <w:sz w:val="20"/>
          <w:szCs w:val="20"/>
        </w:rPr>
        <w:t>Sollte eine Bestimmung dieser Haus- und Badeordnung unwirksam sein, so berührt diese die Haus- und Badeordnung im Übrigen nicht. Die unwirksame Bestimmung ist durch eine wirksame zu erset</w:t>
      </w:r>
      <w:r w:rsidR="004341DF" w:rsidRPr="00D75DAC">
        <w:rPr>
          <w:rFonts w:ascii="Arial" w:hAnsi="Arial" w:cs="Arial"/>
          <w:sz w:val="20"/>
          <w:szCs w:val="20"/>
        </w:rPr>
        <w:softHyphen/>
        <w:t>zen, die dem Sinn der unwirksamen am nächsten kommt.</w:t>
      </w:r>
    </w:p>
    <w:p w14:paraId="67DF70F5" w14:textId="77777777" w:rsidR="00C777C6" w:rsidRPr="00D75DAC" w:rsidRDefault="00C777C6" w:rsidP="00374D2D">
      <w:pPr>
        <w:overflowPunct w:val="0"/>
        <w:autoSpaceDE w:val="0"/>
        <w:autoSpaceDN w:val="0"/>
        <w:adjustRightInd w:val="0"/>
        <w:ind w:left="700" w:hanging="700"/>
        <w:jc w:val="both"/>
        <w:textAlignment w:val="baseline"/>
        <w:rPr>
          <w:rFonts w:ascii="Arial" w:hAnsi="Arial" w:cs="Arial"/>
          <w:sz w:val="20"/>
          <w:szCs w:val="20"/>
        </w:rPr>
      </w:pPr>
    </w:p>
    <w:p w14:paraId="76DA22B8" w14:textId="77777777" w:rsidR="00CD4076" w:rsidRPr="00D75DAC" w:rsidRDefault="00CD4076">
      <w:pPr>
        <w:jc w:val="both"/>
        <w:rPr>
          <w:rFonts w:ascii="Arial" w:hAnsi="Arial" w:cs="Arial"/>
          <w:sz w:val="20"/>
          <w:szCs w:val="20"/>
        </w:rPr>
      </w:pPr>
    </w:p>
    <w:p w14:paraId="1A6E4BF6" w14:textId="530730DC" w:rsidR="00AE2516" w:rsidRPr="00D75DAC" w:rsidRDefault="00AE2516">
      <w:pPr>
        <w:jc w:val="both"/>
        <w:rPr>
          <w:rFonts w:ascii="Arial" w:hAnsi="Arial" w:cs="Arial"/>
          <w:sz w:val="20"/>
          <w:szCs w:val="20"/>
        </w:rPr>
      </w:pPr>
    </w:p>
    <w:p w14:paraId="55EA5923" w14:textId="77777777" w:rsidR="00D75DAC" w:rsidRPr="00D75DAC" w:rsidRDefault="00D75DAC">
      <w:pPr>
        <w:jc w:val="both"/>
        <w:rPr>
          <w:rFonts w:ascii="Arial" w:hAnsi="Arial" w:cs="Arial"/>
          <w:sz w:val="20"/>
          <w:szCs w:val="20"/>
        </w:rPr>
      </w:pPr>
    </w:p>
    <w:p w14:paraId="1464ED11" w14:textId="154D4FE0" w:rsidR="00CD4076" w:rsidRPr="00A6058E" w:rsidRDefault="00CC7B8D" w:rsidP="00D75DAC">
      <w:pPr>
        <w:ind w:firstLine="708"/>
        <w:jc w:val="both"/>
        <w:rPr>
          <w:rFonts w:ascii="Arial" w:hAnsi="Arial" w:cs="Arial"/>
          <w:sz w:val="20"/>
          <w:szCs w:val="20"/>
          <w:lang w:val="en-US"/>
        </w:rPr>
      </w:pPr>
      <w:r w:rsidRPr="00A6058E">
        <w:rPr>
          <w:rFonts w:ascii="Arial" w:hAnsi="Arial" w:cs="Arial"/>
          <w:sz w:val="20"/>
          <w:szCs w:val="20"/>
          <w:lang w:val="en-US"/>
        </w:rPr>
        <w:lastRenderedPageBreak/>
        <w:t>Ingolf Pott</w:t>
      </w:r>
      <w:r w:rsidRPr="00A6058E">
        <w:rPr>
          <w:rFonts w:ascii="Arial" w:hAnsi="Arial" w:cs="Arial"/>
          <w:sz w:val="20"/>
          <w:szCs w:val="20"/>
          <w:lang w:val="en-US"/>
        </w:rPr>
        <w:tab/>
      </w:r>
      <w:r w:rsidRPr="00A6058E">
        <w:rPr>
          <w:rFonts w:ascii="Arial" w:hAnsi="Arial" w:cs="Arial"/>
          <w:sz w:val="20"/>
          <w:szCs w:val="20"/>
          <w:lang w:val="en-US"/>
        </w:rPr>
        <w:tab/>
      </w:r>
      <w:r w:rsidRPr="00A6058E">
        <w:rPr>
          <w:rFonts w:ascii="Arial" w:hAnsi="Arial" w:cs="Arial"/>
          <w:sz w:val="20"/>
          <w:szCs w:val="20"/>
          <w:lang w:val="en-US"/>
        </w:rPr>
        <w:tab/>
      </w:r>
      <w:r w:rsidR="007F03C8" w:rsidRPr="00A6058E">
        <w:rPr>
          <w:rFonts w:ascii="Arial" w:hAnsi="Arial" w:cs="Arial"/>
          <w:sz w:val="20"/>
          <w:szCs w:val="20"/>
          <w:lang w:val="en-US"/>
        </w:rPr>
        <w:t>Claudia</w:t>
      </w:r>
      <w:r w:rsidR="001B3F06" w:rsidRPr="00A6058E">
        <w:rPr>
          <w:rFonts w:ascii="Arial" w:hAnsi="Arial" w:cs="Arial"/>
          <w:sz w:val="20"/>
          <w:szCs w:val="20"/>
          <w:lang w:val="en-US"/>
        </w:rPr>
        <w:t xml:space="preserve"> Pott</w:t>
      </w:r>
      <w:r w:rsidR="001B3F06" w:rsidRPr="00A6058E">
        <w:rPr>
          <w:rFonts w:ascii="Arial" w:hAnsi="Arial" w:cs="Arial"/>
          <w:sz w:val="20"/>
          <w:szCs w:val="20"/>
          <w:lang w:val="en-US"/>
        </w:rPr>
        <w:tab/>
      </w:r>
      <w:r w:rsidR="001B3F06" w:rsidRPr="00A6058E">
        <w:rPr>
          <w:rFonts w:ascii="Arial" w:hAnsi="Arial" w:cs="Arial"/>
          <w:sz w:val="20"/>
          <w:szCs w:val="20"/>
          <w:lang w:val="en-US"/>
        </w:rPr>
        <w:tab/>
      </w:r>
      <w:r w:rsidR="001B3F06" w:rsidRPr="00A6058E">
        <w:rPr>
          <w:rFonts w:ascii="Arial" w:hAnsi="Arial" w:cs="Arial"/>
          <w:sz w:val="20"/>
          <w:szCs w:val="20"/>
          <w:lang w:val="en-US"/>
        </w:rPr>
        <w:tab/>
        <w:t>Elke Stoll</w:t>
      </w:r>
    </w:p>
    <w:p w14:paraId="46738E3E" w14:textId="01B399D7" w:rsidR="001B3F06" w:rsidRPr="00D75DAC" w:rsidRDefault="00A21D90" w:rsidP="00D75DAC">
      <w:pPr>
        <w:ind w:firstLine="708"/>
        <w:jc w:val="both"/>
        <w:rPr>
          <w:rFonts w:ascii="Arial" w:hAnsi="Arial" w:cs="Arial"/>
          <w:sz w:val="20"/>
          <w:szCs w:val="20"/>
        </w:rPr>
      </w:pPr>
      <w:r w:rsidRPr="00D75DAC">
        <w:rPr>
          <w:rFonts w:ascii="Arial" w:hAnsi="Arial" w:cs="Arial"/>
          <w:sz w:val="20"/>
          <w:szCs w:val="20"/>
        </w:rPr>
        <w:t>Geschäftsführung</w:t>
      </w:r>
      <w:r w:rsidR="001B3F06" w:rsidRPr="00D75DAC">
        <w:rPr>
          <w:rFonts w:ascii="Arial" w:hAnsi="Arial" w:cs="Arial"/>
          <w:sz w:val="20"/>
          <w:szCs w:val="20"/>
        </w:rPr>
        <w:tab/>
      </w:r>
      <w:r w:rsidR="001B3F06" w:rsidRPr="00D75DAC">
        <w:rPr>
          <w:rFonts w:ascii="Arial" w:hAnsi="Arial" w:cs="Arial"/>
          <w:sz w:val="20"/>
          <w:szCs w:val="20"/>
        </w:rPr>
        <w:tab/>
      </w:r>
      <w:proofErr w:type="spellStart"/>
      <w:r w:rsidR="001B3F06" w:rsidRPr="00D75DAC">
        <w:rPr>
          <w:rFonts w:ascii="Arial" w:hAnsi="Arial" w:cs="Arial"/>
          <w:sz w:val="20"/>
          <w:szCs w:val="20"/>
        </w:rPr>
        <w:t>Geschäftsführung</w:t>
      </w:r>
      <w:proofErr w:type="spellEnd"/>
      <w:r w:rsidR="001B3F06" w:rsidRPr="00D75DAC">
        <w:rPr>
          <w:rFonts w:ascii="Arial" w:hAnsi="Arial" w:cs="Arial"/>
          <w:sz w:val="20"/>
          <w:szCs w:val="20"/>
        </w:rPr>
        <w:tab/>
      </w:r>
      <w:r w:rsidR="001B3F06" w:rsidRPr="00D75DAC">
        <w:rPr>
          <w:rFonts w:ascii="Arial" w:hAnsi="Arial" w:cs="Arial"/>
          <w:sz w:val="20"/>
          <w:szCs w:val="20"/>
        </w:rPr>
        <w:tab/>
      </w:r>
      <w:proofErr w:type="spellStart"/>
      <w:r w:rsidR="001B3F06" w:rsidRPr="00D75DAC">
        <w:rPr>
          <w:rFonts w:ascii="Arial" w:hAnsi="Arial" w:cs="Arial"/>
          <w:sz w:val="20"/>
          <w:szCs w:val="20"/>
        </w:rPr>
        <w:t>Geschäftsführung</w:t>
      </w:r>
      <w:proofErr w:type="spellEnd"/>
    </w:p>
    <w:p w14:paraId="7EE770B3" w14:textId="5AEE46DE" w:rsidR="00CD4076" w:rsidRDefault="00CD4076">
      <w:pPr>
        <w:jc w:val="both"/>
        <w:rPr>
          <w:rFonts w:ascii="Arial" w:hAnsi="Arial" w:cs="Arial"/>
          <w:sz w:val="20"/>
          <w:szCs w:val="20"/>
        </w:rPr>
      </w:pPr>
    </w:p>
    <w:p w14:paraId="6731DBAF" w14:textId="77777777" w:rsidR="004D3556" w:rsidRPr="004D3556" w:rsidRDefault="004D3556" w:rsidP="004D3556">
      <w:pPr>
        <w:rPr>
          <w:rFonts w:ascii="Arial" w:hAnsi="Arial" w:cs="Arial"/>
          <w:sz w:val="20"/>
          <w:szCs w:val="20"/>
        </w:rPr>
      </w:pPr>
    </w:p>
    <w:p w14:paraId="01365430" w14:textId="77777777" w:rsidR="004D3556" w:rsidRPr="004D3556" w:rsidRDefault="004D3556" w:rsidP="004D3556">
      <w:pPr>
        <w:rPr>
          <w:rFonts w:ascii="Arial" w:hAnsi="Arial" w:cs="Arial"/>
          <w:sz w:val="20"/>
          <w:szCs w:val="20"/>
        </w:rPr>
      </w:pPr>
    </w:p>
    <w:p w14:paraId="2338104D" w14:textId="77777777" w:rsidR="004D3556" w:rsidRPr="004D3556" w:rsidRDefault="004D3556" w:rsidP="004D3556">
      <w:pPr>
        <w:rPr>
          <w:rFonts w:ascii="Arial" w:hAnsi="Arial" w:cs="Arial"/>
          <w:sz w:val="20"/>
          <w:szCs w:val="20"/>
        </w:rPr>
      </w:pPr>
    </w:p>
    <w:p w14:paraId="08F53DB0" w14:textId="77777777" w:rsidR="004D3556" w:rsidRPr="004D3556" w:rsidRDefault="004D3556" w:rsidP="004D3556">
      <w:pPr>
        <w:rPr>
          <w:rFonts w:ascii="Arial" w:hAnsi="Arial" w:cs="Arial"/>
          <w:sz w:val="20"/>
          <w:szCs w:val="20"/>
        </w:rPr>
      </w:pPr>
    </w:p>
    <w:p w14:paraId="5E3AE5BD" w14:textId="77777777" w:rsidR="004D3556" w:rsidRPr="004D3556" w:rsidRDefault="004D3556" w:rsidP="004D3556">
      <w:pPr>
        <w:rPr>
          <w:rFonts w:ascii="Arial" w:hAnsi="Arial" w:cs="Arial"/>
          <w:sz w:val="20"/>
          <w:szCs w:val="20"/>
        </w:rPr>
      </w:pPr>
    </w:p>
    <w:p w14:paraId="6B69C0F3" w14:textId="531C1A5F" w:rsidR="004D3556" w:rsidRPr="004D3556" w:rsidRDefault="004D3556" w:rsidP="004D3556">
      <w:pPr>
        <w:tabs>
          <w:tab w:val="left" w:pos="4470"/>
        </w:tabs>
        <w:rPr>
          <w:rFonts w:ascii="Arial" w:hAnsi="Arial" w:cs="Arial"/>
          <w:sz w:val="20"/>
          <w:szCs w:val="20"/>
        </w:rPr>
      </w:pPr>
      <w:r>
        <w:rPr>
          <w:rFonts w:ascii="Arial" w:hAnsi="Arial" w:cs="Arial"/>
          <w:sz w:val="20"/>
          <w:szCs w:val="20"/>
        </w:rPr>
        <w:tab/>
      </w:r>
    </w:p>
    <w:sectPr w:rsidR="004D3556" w:rsidRPr="004D3556" w:rsidSect="0037642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815AD" w14:textId="77777777" w:rsidR="00376425" w:rsidRDefault="00376425">
      <w:r>
        <w:separator/>
      </w:r>
    </w:p>
  </w:endnote>
  <w:endnote w:type="continuationSeparator" w:id="0">
    <w:p w14:paraId="611AE93A" w14:textId="77777777" w:rsidR="00376425" w:rsidRDefault="0037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0F5A6" w14:textId="77777777" w:rsidR="009E42DD" w:rsidRDefault="009E42DD" w:rsidP="00F278E7">
    <w:pPr>
      <w:pStyle w:val="Fuzeile"/>
      <w:framePr w:wrap="around" w:vAnchor="text" w:hAnchor="margin" w:xAlign="right" w:y="1"/>
      <w:rPr>
        <w:rStyle w:val="Seitenzahl"/>
      </w:rPr>
    </w:pPr>
    <w:r>
      <w:rPr>
        <w:rStyle w:val="Seitenzahl"/>
      </w:rPr>
      <w:fldChar w:fldCharType="begin"/>
    </w:r>
    <w:r w:rsidR="00E92E94">
      <w:rPr>
        <w:rStyle w:val="Seitenzahl"/>
      </w:rPr>
      <w:instrText>PAGE</w:instrText>
    </w:r>
    <w:r>
      <w:rPr>
        <w:rStyle w:val="Seitenzahl"/>
      </w:rPr>
      <w:instrText xml:space="preserve">  </w:instrText>
    </w:r>
    <w:r>
      <w:rPr>
        <w:rStyle w:val="Seitenzahl"/>
      </w:rPr>
      <w:fldChar w:fldCharType="end"/>
    </w:r>
  </w:p>
  <w:p w14:paraId="5F3CDFB5" w14:textId="77777777" w:rsidR="009E42DD" w:rsidRDefault="009E42DD" w:rsidP="00091B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2A893" w14:textId="676129F2" w:rsidR="009E42DD" w:rsidRPr="00066AB9" w:rsidRDefault="009E42DD" w:rsidP="00F278E7">
    <w:pPr>
      <w:pStyle w:val="Fuzeile"/>
      <w:framePr w:wrap="around" w:vAnchor="text" w:hAnchor="margin" w:xAlign="right" w:y="1"/>
      <w:rPr>
        <w:rStyle w:val="Seitenzahl"/>
        <w:rFonts w:ascii="Arial" w:hAnsi="Arial" w:cs="Arial"/>
        <w:sz w:val="16"/>
        <w:szCs w:val="16"/>
      </w:rPr>
    </w:pPr>
    <w:r w:rsidRPr="00066AB9">
      <w:rPr>
        <w:rStyle w:val="Seitenzahl"/>
        <w:rFonts w:ascii="Arial" w:hAnsi="Arial" w:cs="Arial"/>
        <w:sz w:val="16"/>
        <w:szCs w:val="16"/>
      </w:rPr>
      <w:fldChar w:fldCharType="begin"/>
    </w:r>
    <w:r w:rsidR="00E92E94">
      <w:rPr>
        <w:rStyle w:val="Seitenzahl"/>
        <w:rFonts w:ascii="Arial" w:hAnsi="Arial" w:cs="Arial"/>
        <w:sz w:val="16"/>
        <w:szCs w:val="16"/>
      </w:rPr>
      <w:instrText>PAGE</w:instrText>
    </w:r>
    <w:r w:rsidRPr="00066AB9">
      <w:rPr>
        <w:rStyle w:val="Seitenzahl"/>
        <w:rFonts w:ascii="Arial" w:hAnsi="Arial" w:cs="Arial"/>
        <w:sz w:val="16"/>
        <w:szCs w:val="16"/>
      </w:rPr>
      <w:instrText xml:space="preserve">  </w:instrText>
    </w:r>
    <w:r w:rsidRPr="00066AB9">
      <w:rPr>
        <w:rStyle w:val="Seitenzahl"/>
        <w:rFonts w:ascii="Arial" w:hAnsi="Arial" w:cs="Arial"/>
        <w:sz w:val="16"/>
        <w:szCs w:val="16"/>
      </w:rPr>
      <w:fldChar w:fldCharType="separate"/>
    </w:r>
    <w:r w:rsidR="00A6058E">
      <w:rPr>
        <w:rStyle w:val="Seitenzahl"/>
        <w:rFonts w:ascii="Arial" w:hAnsi="Arial" w:cs="Arial"/>
        <w:noProof/>
        <w:sz w:val="16"/>
        <w:szCs w:val="16"/>
      </w:rPr>
      <w:t>4</w:t>
    </w:r>
    <w:r w:rsidRPr="00066AB9">
      <w:rPr>
        <w:rStyle w:val="Seitenzahl"/>
        <w:rFonts w:ascii="Arial" w:hAnsi="Arial" w:cs="Arial"/>
        <w:sz w:val="16"/>
        <w:szCs w:val="16"/>
      </w:rPr>
      <w:fldChar w:fldCharType="end"/>
    </w:r>
  </w:p>
  <w:p w14:paraId="6989AE45" w14:textId="2C638540" w:rsidR="009E42DD" w:rsidRDefault="009E42DD" w:rsidP="00091BEA">
    <w:pPr>
      <w:pStyle w:val="Fuzeile"/>
      <w:ind w:right="360"/>
      <w:rPr>
        <w:rFonts w:ascii="Arial" w:hAnsi="Arial" w:cs="Arial"/>
        <w:sz w:val="16"/>
        <w:szCs w:val="16"/>
      </w:rPr>
    </w:pPr>
    <w:r>
      <w:rPr>
        <w:rFonts w:ascii="Arial" w:hAnsi="Arial" w:cs="Arial"/>
        <w:sz w:val="16"/>
        <w:szCs w:val="16"/>
      </w:rPr>
      <w:t>Haus- und Badeordnung</w:t>
    </w:r>
    <w:r>
      <w:rPr>
        <w:rFonts w:ascii="Arial" w:hAnsi="Arial" w:cs="Arial"/>
        <w:sz w:val="16"/>
        <w:szCs w:val="16"/>
      </w:rPr>
      <w:tab/>
      <w:t xml:space="preserve">Version </w:t>
    </w:r>
    <w:r w:rsidR="004D3556">
      <w:rPr>
        <w:rFonts w:ascii="Arial" w:hAnsi="Arial" w:cs="Arial"/>
        <w:sz w:val="16"/>
        <w:szCs w:val="16"/>
      </w:rPr>
      <w:t>04/2024</w:t>
    </w:r>
  </w:p>
  <w:p w14:paraId="530198AB" w14:textId="77777777" w:rsidR="004D3556" w:rsidRPr="00066AB9" w:rsidRDefault="004D3556" w:rsidP="00091BEA">
    <w:pPr>
      <w:pStyle w:val="Fuzeile"/>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F1D32" w14:textId="77777777" w:rsidR="004D3556" w:rsidRDefault="004D35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D0599" w14:textId="77777777" w:rsidR="00376425" w:rsidRDefault="00376425">
      <w:r>
        <w:separator/>
      </w:r>
    </w:p>
  </w:footnote>
  <w:footnote w:type="continuationSeparator" w:id="0">
    <w:p w14:paraId="71BDB634" w14:textId="77777777" w:rsidR="00376425" w:rsidRDefault="00376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0C7F4" w14:textId="77777777" w:rsidR="004D3556" w:rsidRDefault="004D35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C5D90" w14:textId="16B27202" w:rsidR="008A0E05" w:rsidRPr="003B2ABA" w:rsidRDefault="00D855A4" w:rsidP="00D855A4">
    <w:pPr>
      <w:pStyle w:val="Kopfzeile"/>
      <w:jc w:val="right"/>
    </w:pPr>
    <w:r w:rsidRPr="00D855A4">
      <w:rPr>
        <w:noProof/>
      </w:rPr>
      <w:drawing>
        <wp:inline distT="0" distB="0" distL="0" distR="0" wp14:anchorId="3BA4C82E" wp14:editId="22FE9DCE">
          <wp:extent cx="1086928" cy="726207"/>
          <wp:effectExtent l="0" t="0" r="0" b="0"/>
          <wp:docPr id="1" name="Grafik 1" descr="R:\74 bäder\Schwimmtreff, Allgemeines\PR und Marketing\Logo-Schwimmtreff-KoeWi-RGB_oK_Zeichenfläch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74 bäder\Schwimmtreff, Allgemeines\PR und Marketing\Logo-Schwimmtreff-KoeWi-RGB_oK_Zeichenfläch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251" cy="7397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5986" w14:textId="77777777" w:rsidR="004D3556" w:rsidRDefault="004D35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2A02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2514C"/>
    <w:multiLevelType w:val="hybridMultilevel"/>
    <w:tmpl w:val="45BCB130"/>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cs="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cs="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cs="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2" w15:restartNumberingAfterBreak="0">
    <w:nsid w:val="0FF42786"/>
    <w:multiLevelType w:val="hybridMultilevel"/>
    <w:tmpl w:val="123AB178"/>
    <w:lvl w:ilvl="0" w:tplc="DF82258E">
      <w:start w:val="4"/>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 w15:restartNumberingAfterBreak="0">
    <w:nsid w:val="10374482"/>
    <w:multiLevelType w:val="hybridMultilevel"/>
    <w:tmpl w:val="F5AA35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FC25DC"/>
    <w:multiLevelType w:val="hybridMultilevel"/>
    <w:tmpl w:val="95BCED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BEE2A2B"/>
    <w:multiLevelType w:val="hybridMultilevel"/>
    <w:tmpl w:val="DF349102"/>
    <w:lvl w:ilvl="0" w:tplc="1CD6991C">
      <w:start w:val="3"/>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735"/>
        </w:tabs>
        <w:ind w:left="735" w:hanging="360"/>
      </w:pPr>
    </w:lvl>
    <w:lvl w:ilvl="2" w:tplc="0407001B" w:tentative="1">
      <w:start w:val="1"/>
      <w:numFmt w:val="lowerRoman"/>
      <w:lvlText w:val="%3."/>
      <w:lvlJc w:val="right"/>
      <w:pPr>
        <w:tabs>
          <w:tab w:val="num" w:pos="1455"/>
        </w:tabs>
        <w:ind w:left="1455" w:hanging="180"/>
      </w:pPr>
    </w:lvl>
    <w:lvl w:ilvl="3" w:tplc="0407000F" w:tentative="1">
      <w:start w:val="1"/>
      <w:numFmt w:val="decimal"/>
      <w:lvlText w:val="%4."/>
      <w:lvlJc w:val="left"/>
      <w:pPr>
        <w:tabs>
          <w:tab w:val="num" w:pos="2175"/>
        </w:tabs>
        <w:ind w:left="2175" w:hanging="360"/>
      </w:pPr>
    </w:lvl>
    <w:lvl w:ilvl="4" w:tplc="04070019" w:tentative="1">
      <w:start w:val="1"/>
      <w:numFmt w:val="lowerLetter"/>
      <w:lvlText w:val="%5."/>
      <w:lvlJc w:val="left"/>
      <w:pPr>
        <w:tabs>
          <w:tab w:val="num" w:pos="2895"/>
        </w:tabs>
        <w:ind w:left="2895" w:hanging="360"/>
      </w:pPr>
    </w:lvl>
    <w:lvl w:ilvl="5" w:tplc="0407001B" w:tentative="1">
      <w:start w:val="1"/>
      <w:numFmt w:val="lowerRoman"/>
      <w:lvlText w:val="%6."/>
      <w:lvlJc w:val="right"/>
      <w:pPr>
        <w:tabs>
          <w:tab w:val="num" w:pos="3615"/>
        </w:tabs>
        <w:ind w:left="3615" w:hanging="180"/>
      </w:pPr>
    </w:lvl>
    <w:lvl w:ilvl="6" w:tplc="0407000F" w:tentative="1">
      <w:start w:val="1"/>
      <w:numFmt w:val="decimal"/>
      <w:lvlText w:val="%7."/>
      <w:lvlJc w:val="left"/>
      <w:pPr>
        <w:tabs>
          <w:tab w:val="num" w:pos="4335"/>
        </w:tabs>
        <w:ind w:left="4335" w:hanging="360"/>
      </w:pPr>
    </w:lvl>
    <w:lvl w:ilvl="7" w:tplc="04070019" w:tentative="1">
      <w:start w:val="1"/>
      <w:numFmt w:val="lowerLetter"/>
      <w:lvlText w:val="%8."/>
      <w:lvlJc w:val="left"/>
      <w:pPr>
        <w:tabs>
          <w:tab w:val="num" w:pos="5055"/>
        </w:tabs>
        <w:ind w:left="5055" w:hanging="360"/>
      </w:pPr>
    </w:lvl>
    <w:lvl w:ilvl="8" w:tplc="0407001B" w:tentative="1">
      <w:start w:val="1"/>
      <w:numFmt w:val="lowerRoman"/>
      <w:lvlText w:val="%9."/>
      <w:lvlJc w:val="right"/>
      <w:pPr>
        <w:tabs>
          <w:tab w:val="num" w:pos="5775"/>
        </w:tabs>
        <w:ind w:left="5775" w:hanging="180"/>
      </w:pPr>
    </w:lvl>
  </w:abstractNum>
  <w:abstractNum w:abstractNumId="6" w15:restartNumberingAfterBreak="0">
    <w:nsid w:val="1F220B16"/>
    <w:multiLevelType w:val="multilevel"/>
    <w:tmpl w:val="E16EC46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AAA7BB4"/>
    <w:multiLevelType w:val="hybridMultilevel"/>
    <w:tmpl w:val="34AE8630"/>
    <w:lvl w:ilvl="0" w:tplc="04070017">
      <w:start w:val="1"/>
      <w:numFmt w:val="lowerLetter"/>
      <w:lvlText w:val="%1)"/>
      <w:lvlJc w:val="left"/>
      <w:pPr>
        <w:tabs>
          <w:tab w:val="num" w:pos="1065"/>
        </w:tabs>
        <w:ind w:left="1065" w:hanging="360"/>
      </w:pPr>
      <w:rPr>
        <w:rFonts w:hint="default"/>
      </w:rPr>
    </w:lvl>
    <w:lvl w:ilvl="1" w:tplc="04070001">
      <w:start w:val="1"/>
      <w:numFmt w:val="bullet"/>
      <w:lvlText w:val=""/>
      <w:lvlJc w:val="left"/>
      <w:pPr>
        <w:tabs>
          <w:tab w:val="num" w:pos="1785"/>
        </w:tabs>
        <w:ind w:left="1785" w:hanging="360"/>
      </w:pPr>
      <w:rPr>
        <w:rFonts w:ascii="Symbol" w:hAnsi="Symbol"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8" w15:restartNumberingAfterBreak="0">
    <w:nsid w:val="31FB3A37"/>
    <w:multiLevelType w:val="multilevel"/>
    <w:tmpl w:val="CE3C4D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4683660"/>
    <w:multiLevelType w:val="multilevel"/>
    <w:tmpl w:val="0F4299E6"/>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15:restartNumberingAfterBreak="0">
    <w:nsid w:val="42E74A75"/>
    <w:multiLevelType w:val="multilevel"/>
    <w:tmpl w:val="D9761802"/>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51753879"/>
    <w:multiLevelType w:val="hybridMultilevel"/>
    <w:tmpl w:val="94CE3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CE33F5"/>
    <w:multiLevelType w:val="multilevel"/>
    <w:tmpl w:val="2C7618C4"/>
    <w:lvl w:ilvl="0">
      <w:start w:val="4"/>
      <w:numFmt w:val="decimal"/>
      <w:lvlText w:val="%1"/>
      <w:lvlJc w:val="left"/>
      <w:pPr>
        <w:tabs>
          <w:tab w:val="num" w:pos="705"/>
        </w:tabs>
        <w:ind w:left="705" w:hanging="390"/>
      </w:pPr>
      <w:rPr>
        <w:rFonts w:hint="default"/>
      </w:rPr>
    </w:lvl>
    <w:lvl w:ilvl="1">
      <w:start w:val="1"/>
      <w:numFmt w:val="decimal"/>
      <w:isLgl/>
      <w:lvlText w:val="%1.%2"/>
      <w:lvlJc w:val="left"/>
      <w:pPr>
        <w:tabs>
          <w:tab w:val="num" w:pos="675"/>
        </w:tabs>
        <w:ind w:left="675" w:hanging="360"/>
      </w:pPr>
      <w:rPr>
        <w:rFonts w:hint="default"/>
      </w:rPr>
    </w:lvl>
    <w:lvl w:ilvl="2">
      <w:start w:val="1"/>
      <w:numFmt w:val="decimal"/>
      <w:isLgl/>
      <w:lvlText w:val="%1.%2.%3"/>
      <w:lvlJc w:val="left"/>
      <w:pPr>
        <w:tabs>
          <w:tab w:val="num" w:pos="1035"/>
        </w:tabs>
        <w:ind w:left="1035" w:hanging="720"/>
      </w:pPr>
      <w:rPr>
        <w:rFonts w:hint="default"/>
      </w:rPr>
    </w:lvl>
    <w:lvl w:ilvl="3">
      <w:start w:val="1"/>
      <w:numFmt w:val="decimal"/>
      <w:isLgl/>
      <w:lvlText w:val="%1.%2.%3.%4"/>
      <w:lvlJc w:val="left"/>
      <w:pPr>
        <w:tabs>
          <w:tab w:val="num" w:pos="1035"/>
        </w:tabs>
        <w:ind w:left="1035" w:hanging="720"/>
      </w:pPr>
      <w:rPr>
        <w:rFonts w:hint="default"/>
      </w:rPr>
    </w:lvl>
    <w:lvl w:ilvl="4">
      <w:start w:val="1"/>
      <w:numFmt w:val="decimal"/>
      <w:isLgl/>
      <w:lvlText w:val="%1.%2.%3.%4.%5"/>
      <w:lvlJc w:val="left"/>
      <w:pPr>
        <w:tabs>
          <w:tab w:val="num" w:pos="1395"/>
        </w:tabs>
        <w:ind w:left="1395" w:hanging="1080"/>
      </w:pPr>
      <w:rPr>
        <w:rFonts w:hint="default"/>
      </w:rPr>
    </w:lvl>
    <w:lvl w:ilvl="5">
      <w:start w:val="1"/>
      <w:numFmt w:val="decimal"/>
      <w:isLgl/>
      <w:lvlText w:val="%1.%2.%3.%4.%5.%6"/>
      <w:lvlJc w:val="left"/>
      <w:pPr>
        <w:tabs>
          <w:tab w:val="num" w:pos="1755"/>
        </w:tabs>
        <w:ind w:left="1755" w:hanging="1440"/>
      </w:pPr>
      <w:rPr>
        <w:rFonts w:hint="default"/>
      </w:rPr>
    </w:lvl>
    <w:lvl w:ilvl="6">
      <w:start w:val="1"/>
      <w:numFmt w:val="decimal"/>
      <w:isLgl/>
      <w:lvlText w:val="%1.%2.%3.%4.%5.%6.%7"/>
      <w:lvlJc w:val="left"/>
      <w:pPr>
        <w:tabs>
          <w:tab w:val="num" w:pos="1755"/>
        </w:tabs>
        <w:ind w:left="1755" w:hanging="1440"/>
      </w:pPr>
      <w:rPr>
        <w:rFonts w:hint="default"/>
      </w:rPr>
    </w:lvl>
    <w:lvl w:ilvl="7">
      <w:start w:val="1"/>
      <w:numFmt w:val="decimal"/>
      <w:isLgl/>
      <w:lvlText w:val="%1.%2.%3.%4.%5.%6.%7.%8"/>
      <w:lvlJc w:val="left"/>
      <w:pPr>
        <w:tabs>
          <w:tab w:val="num" w:pos="2115"/>
        </w:tabs>
        <w:ind w:left="2115" w:hanging="1800"/>
      </w:pPr>
      <w:rPr>
        <w:rFonts w:hint="default"/>
      </w:rPr>
    </w:lvl>
    <w:lvl w:ilvl="8">
      <w:start w:val="1"/>
      <w:numFmt w:val="decimal"/>
      <w:isLgl/>
      <w:lvlText w:val="%1.%2.%3.%4.%5.%6.%7.%8.%9"/>
      <w:lvlJc w:val="left"/>
      <w:pPr>
        <w:tabs>
          <w:tab w:val="num" w:pos="2115"/>
        </w:tabs>
        <w:ind w:left="2115" w:hanging="1800"/>
      </w:pPr>
      <w:rPr>
        <w:rFonts w:hint="default"/>
      </w:rPr>
    </w:lvl>
  </w:abstractNum>
  <w:abstractNum w:abstractNumId="13" w15:restartNumberingAfterBreak="0">
    <w:nsid w:val="5A467496"/>
    <w:multiLevelType w:val="multilevel"/>
    <w:tmpl w:val="72000EA8"/>
    <w:lvl w:ilvl="0">
      <w:start w:val="4"/>
      <w:numFmt w:val="decimal"/>
      <w:lvlText w:val="%1"/>
      <w:lvlJc w:val="left"/>
      <w:pPr>
        <w:tabs>
          <w:tab w:val="num" w:pos="705"/>
        </w:tabs>
        <w:ind w:left="705" w:hanging="390"/>
      </w:pPr>
      <w:rPr>
        <w:rFonts w:hint="default"/>
      </w:rPr>
    </w:lvl>
    <w:lvl w:ilvl="1">
      <w:start w:val="1"/>
      <w:numFmt w:val="decimal"/>
      <w:isLgl/>
      <w:lvlText w:val="%1.%2"/>
      <w:lvlJc w:val="left"/>
      <w:pPr>
        <w:tabs>
          <w:tab w:val="num" w:pos="675"/>
        </w:tabs>
        <w:ind w:left="675" w:hanging="360"/>
      </w:pPr>
      <w:rPr>
        <w:rFonts w:hint="default"/>
      </w:rPr>
    </w:lvl>
    <w:lvl w:ilvl="2">
      <w:start w:val="1"/>
      <w:numFmt w:val="decimal"/>
      <w:isLgl/>
      <w:lvlText w:val="%1.%2.%3"/>
      <w:lvlJc w:val="left"/>
      <w:pPr>
        <w:tabs>
          <w:tab w:val="num" w:pos="1035"/>
        </w:tabs>
        <w:ind w:left="1035" w:hanging="720"/>
      </w:pPr>
      <w:rPr>
        <w:rFonts w:hint="default"/>
      </w:rPr>
    </w:lvl>
    <w:lvl w:ilvl="3">
      <w:start w:val="1"/>
      <w:numFmt w:val="decimal"/>
      <w:isLgl/>
      <w:lvlText w:val="%1.%2.%3.%4"/>
      <w:lvlJc w:val="left"/>
      <w:pPr>
        <w:tabs>
          <w:tab w:val="num" w:pos="1035"/>
        </w:tabs>
        <w:ind w:left="1035" w:hanging="720"/>
      </w:pPr>
      <w:rPr>
        <w:rFonts w:hint="default"/>
      </w:rPr>
    </w:lvl>
    <w:lvl w:ilvl="4">
      <w:start w:val="1"/>
      <w:numFmt w:val="decimal"/>
      <w:isLgl/>
      <w:lvlText w:val="%1.%2.%3.%4.%5"/>
      <w:lvlJc w:val="left"/>
      <w:pPr>
        <w:tabs>
          <w:tab w:val="num" w:pos="1395"/>
        </w:tabs>
        <w:ind w:left="1395" w:hanging="1080"/>
      </w:pPr>
      <w:rPr>
        <w:rFonts w:hint="default"/>
      </w:rPr>
    </w:lvl>
    <w:lvl w:ilvl="5">
      <w:start w:val="1"/>
      <w:numFmt w:val="decimal"/>
      <w:isLgl/>
      <w:lvlText w:val="%1.%2.%3.%4.%5.%6"/>
      <w:lvlJc w:val="left"/>
      <w:pPr>
        <w:tabs>
          <w:tab w:val="num" w:pos="1755"/>
        </w:tabs>
        <w:ind w:left="1755" w:hanging="1440"/>
      </w:pPr>
      <w:rPr>
        <w:rFonts w:hint="default"/>
      </w:rPr>
    </w:lvl>
    <w:lvl w:ilvl="6">
      <w:start w:val="1"/>
      <w:numFmt w:val="decimal"/>
      <w:isLgl/>
      <w:lvlText w:val="%1.%2.%3.%4.%5.%6.%7"/>
      <w:lvlJc w:val="left"/>
      <w:pPr>
        <w:tabs>
          <w:tab w:val="num" w:pos="1755"/>
        </w:tabs>
        <w:ind w:left="1755" w:hanging="1440"/>
      </w:pPr>
      <w:rPr>
        <w:rFonts w:hint="default"/>
      </w:rPr>
    </w:lvl>
    <w:lvl w:ilvl="7">
      <w:start w:val="1"/>
      <w:numFmt w:val="decimal"/>
      <w:isLgl/>
      <w:lvlText w:val="%1.%2.%3.%4.%5.%6.%7.%8"/>
      <w:lvlJc w:val="left"/>
      <w:pPr>
        <w:tabs>
          <w:tab w:val="num" w:pos="2115"/>
        </w:tabs>
        <w:ind w:left="2115" w:hanging="1800"/>
      </w:pPr>
      <w:rPr>
        <w:rFonts w:hint="default"/>
      </w:rPr>
    </w:lvl>
    <w:lvl w:ilvl="8">
      <w:start w:val="1"/>
      <w:numFmt w:val="decimal"/>
      <w:isLgl/>
      <w:lvlText w:val="%1.%2.%3.%4.%5.%6.%7.%8.%9"/>
      <w:lvlJc w:val="left"/>
      <w:pPr>
        <w:tabs>
          <w:tab w:val="num" w:pos="2115"/>
        </w:tabs>
        <w:ind w:left="2115" w:hanging="1800"/>
      </w:pPr>
      <w:rPr>
        <w:rFonts w:hint="default"/>
      </w:rPr>
    </w:lvl>
  </w:abstractNum>
  <w:abstractNum w:abstractNumId="14" w15:restartNumberingAfterBreak="0">
    <w:nsid w:val="69703AF2"/>
    <w:multiLevelType w:val="hybridMultilevel"/>
    <w:tmpl w:val="3A80CF04"/>
    <w:lvl w:ilvl="0" w:tplc="D020E9E2">
      <w:start w:val="4"/>
      <w:numFmt w:val="decimal"/>
      <w:lvlText w:val="%1"/>
      <w:lvlJc w:val="left"/>
      <w:pPr>
        <w:tabs>
          <w:tab w:val="num" w:pos="705"/>
        </w:tabs>
        <w:ind w:left="705"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14E1A1C"/>
    <w:multiLevelType w:val="hybridMultilevel"/>
    <w:tmpl w:val="CE38E916"/>
    <w:lvl w:ilvl="0" w:tplc="3DAAEBF8">
      <w:start w:val="1"/>
      <w:numFmt w:val="decimal"/>
      <w:lvlText w:val="%1."/>
      <w:legacy w:legacy="1" w:legacySpace="113" w:legacyIndent="397"/>
      <w:lvlJc w:val="left"/>
      <w:pPr>
        <w:ind w:left="397" w:hanging="397"/>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C9D774A"/>
    <w:multiLevelType w:val="hybridMultilevel"/>
    <w:tmpl w:val="BEE4C366"/>
    <w:lvl w:ilvl="0" w:tplc="1C88D2CE">
      <w:start w:val="4"/>
      <w:numFmt w:val="decimal"/>
      <w:lvlText w:val="%1."/>
      <w:lvlJc w:val="left"/>
      <w:pPr>
        <w:tabs>
          <w:tab w:val="num" w:pos="675"/>
        </w:tabs>
        <w:ind w:left="675" w:hanging="360"/>
      </w:pPr>
      <w:rPr>
        <w:rFonts w:hint="default"/>
      </w:rPr>
    </w:lvl>
    <w:lvl w:ilvl="1" w:tplc="04070019" w:tentative="1">
      <w:start w:val="1"/>
      <w:numFmt w:val="lowerLetter"/>
      <w:lvlText w:val="%2."/>
      <w:lvlJc w:val="left"/>
      <w:pPr>
        <w:tabs>
          <w:tab w:val="num" w:pos="1395"/>
        </w:tabs>
        <w:ind w:left="1395" w:hanging="360"/>
      </w:pPr>
    </w:lvl>
    <w:lvl w:ilvl="2" w:tplc="0407001B" w:tentative="1">
      <w:start w:val="1"/>
      <w:numFmt w:val="lowerRoman"/>
      <w:lvlText w:val="%3."/>
      <w:lvlJc w:val="right"/>
      <w:pPr>
        <w:tabs>
          <w:tab w:val="num" w:pos="2115"/>
        </w:tabs>
        <w:ind w:left="2115" w:hanging="180"/>
      </w:pPr>
    </w:lvl>
    <w:lvl w:ilvl="3" w:tplc="0407000F" w:tentative="1">
      <w:start w:val="1"/>
      <w:numFmt w:val="decimal"/>
      <w:lvlText w:val="%4."/>
      <w:lvlJc w:val="left"/>
      <w:pPr>
        <w:tabs>
          <w:tab w:val="num" w:pos="2835"/>
        </w:tabs>
        <w:ind w:left="2835" w:hanging="360"/>
      </w:pPr>
    </w:lvl>
    <w:lvl w:ilvl="4" w:tplc="04070019" w:tentative="1">
      <w:start w:val="1"/>
      <w:numFmt w:val="lowerLetter"/>
      <w:lvlText w:val="%5."/>
      <w:lvlJc w:val="left"/>
      <w:pPr>
        <w:tabs>
          <w:tab w:val="num" w:pos="3555"/>
        </w:tabs>
        <w:ind w:left="3555" w:hanging="360"/>
      </w:pPr>
    </w:lvl>
    <w:lvl w:ilvl="5" w:tplc="0407001B" w:tentative="1">
      <w:start w:val="1"/>
      <w:numFmt w:val="lowerRoman"/>
      <w:lvlText w:val="%6."/>
      <w:lvlJc w:val="right"/>
      <w:pPr>
        <w:tabs>
          <w:tab w:val="num" w:pos="4275"/>
        </w:tabs>
        <w:ind w:left="4275" w:hanging="180"/>
      </w:pPr>
    </w:lvl>
    <w:lvl w:ilvl="6" w:tplc="0407000F" w:tentative="1">
      <w:start w:val="1"/>
      <w:numFmt w:val="decimal"/>
      <w:lvlText w:val="%7."/>
      <w:lvlJc w:val="left"/>
      <w:pPr>
        <w:tabs>
          <w:tab w:val="num" w:pos="4995"/>
        </w:tabs>
        <w:ind w:left="4995" w:hanging="360"/>
      </w:pPr>
    </w:lvl>
    <w:lvl w:ilvl="7" w:tplc="04070019" w:tentative="1">
      <w:start w:val="1"/>
      <w:numFmt w:val="lowerLetter"/>
      <w:lvlText w:val="%8."/>
      <w:lvlJc w:val="left"/>
      <w:pPr>
        <w:tabs>
          <w:tab w:val="num" w:pos="5715"/>
        </w:tabs>
        <w:ind w:left="5715" w:hanging="360"/>
      </w:pPr>
    </w:lvl>
    <w:lvl w:ilvl="8" w:tplc="0407001B" w:tentative="1">
      <w:start w:val="1"/>
      <w:numFmt w:val="lowerRoman"/>
      <w:lvlText w:val="%9."/>
      <w:lvlJc w:val="right"/>
      <w:pPr>
        <w:tabs>
          <w:tab w:val="num" w:pos="6435"/>
        </w:tabs>
        <w:ind w:left="6435" w:hanging="180"/>
      </w:pPr>
    </w:lvl>
  </w:abstractNum>
  <w:abstractNum w:abstractNumId="17" w15:restartNumberingAfterBreak="0">
    <w:nsid w:val="7EBD74BB"/>
    <w:multiLevelType w:val="hybridMultilevel"/>
    <w:tmpl w:val="8616928A"/>
    <w:lvl w:ilvl="0" w:tplc="1CD6991C">
      <w:start w:val="3"/>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16cid:durableId="920985640">
    <w:abstractNumId w:val="8"/>
  </w:num>
  <w:num w:numId="2" w16cid:durableId="423305555">
    <w:abstractNumId w:val="6"/>
  </w:num>
  <w:num w:numId="3" w16cid:durableId="1391997154">
    <w:abstractNumId w:val="7"/>
  </w:num>
  <w:num w:numId="4" w16cid:durableId="689644201">
    <w:abstractNumId w:val="2"/>
  </w:num>
  <w:num w:numId="5" w16cid:durableId="425619796">
    <w:abstractNumId w:val="17"/>
  </w:num>
  <w:num w:numId="6" w16cid:durableId="242686540">
    <w:abstractNumId w:val="13"/>
  </w:num>
  <w:num w:numId="7" w16cid:durableId="395664518">
    <w:abstractNumId w:val="12"/>
  </w:num>
  <w:num w:numId="8" w16cid:durableId="1801337172">
    <w:abstractNumId w:val="14"/>
  </w:num>
  <w:num w:numId="9" w16cid:durableId="2025741030">
    <w:abstractNumId w:val="9"/>
  </w:num>
  <w:num w:numId="10" w16cid:durableId="1754356126">
    <w:abstractNumId w:val="5"/>
  </w:num>
  <w:num w:numId="11" w16cid:durableId="1451239779">
    <w:abstractNumId w:val="16"/>
  </w:num>
  <w:num w:numId="12" w16cid:durableId="1042831161">
    <w:abstractNumId w:val="10"/>
  </w:num>
  <w:num w:numId="13" w16cid:durableId="23093451">
    <w:abstractNumId w:val="4"/>
  </w:num>
  <w:num w:numId="14" w16cid:durableId="1241863494">
    <w:abstractNumId w:val="3"/>
  </w:num>
  <w:num w:numId="15" w16cid:durableId="855342642">
    <w:abstractNumId w:val="0"/>
  </w:num>
  <w:num w:numId="16" w16cid:durableId="250890636">
    <w:abstractNumId w:val="15"/>
  </w:num>
  <w:num w:numId="17" w16cid:durableId="1167861191">
    <w:abstractNumId w:val="1"/>
  </w:num>
  <w:num w:numId="18" w16cid:durableId="1268738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2983"/>
    <w:rsid w:val="0000772F"/>
    <w:rsid w:val="00012CBF"/>
    <w:rsid w:val="000202A8"/>
    <w:rsid w:val="000274F5"/>
    <w:rsid w:val="00066AB9"/>
    <w:rsid w:val="0008744C"/>
    <w:rsid w:val="00091BEA"/>
    <w:rsid w:val="00095811"/>
    <w:rsid w:val="000A085B"/>
    <w:rsid w:val="000D3A1E"/>
    <w:rsid w:val="000D7F80"/>
    <w:rsid w:val="000E3DC0"/>
    <w:rsid w:val="0010186D"/>
    <w:rsid w:val="00141E57"/>
    <w:rsid w:val="001675FC"/>
    <w:rsid w:val="00167ACF"/>
    <w:rsid w:val="00181CB8"/>
    <w:rsid w:val="00187EAF"/>
    <w:rsid w:val="001A752D"/>
    <w:rsid w:val="001B3F06"/>
    <w:rsid w:val="001B6395"/>
    <w:rsid w:val="001D0787"/>
    <w:rsid w:val="001E28C8"/>
    <w:rsid w:val="001F2AAD"/>
    <w:rsid w:val="001F2E6A"/>
    <w:rsid w:val="00207346"/>
    <w:rsid w:val="00220D93"/>
    <w:rsid w:val="002222B1"/>
    <w:rsid w:val="00231488"/>
    <w:rsid w:val="00267B90"/>
    <w:rsid w:val="00271CC3"/>
    <w:rsid w:val="00275CA2"/>
    <w:rsid w:val="00276511"/>
    <w:rsid w:val="002A39FB"/>
    <w:rsid w:val="002C14B9"/>
    <w:rsid w:val="002F4D93"/>
    <w:rsid w:val="00323488"/>
    <w:rsid w:val="00337039"/>
    <w:rsid w:val="00347E7D"/>
    <w:rsid w:val="00353FA6"/>
    <w:rsid w:val="00367862"/>
    <w:rsid w:val="00374D2D"/>
    <w:rsid w:val="00376425"/>
    <w:rsid w:val="00377F50"/>
    <w:rsid w:val="00386680"/>
    <w:rsid w:val="003B03EB"/>
    <w:rsid w:val="003B2ABA"/>
    <w:rsid w:val="003B5690"/>
    <w:rsid w:val="003D6F75"/>
    <w:rsid w:val="00410F16"/>
    <w:rsid w:val="00415D6F"/>
    <w:rsid w:val="004341DF"/>
    <w:rsid w:val="00456536"/>
    <w:rsid w:val="00462567"/>
    <w:rsid w:val="00476F7F"/>
    <w:rsid w:val="004B0841"/>
    <w:rsid w:val="004D3556"/>
    <w:rsid w:val="004D4E1A"/>
    <w:rsid w:val="004E336E"/>
    <w:rsid w:val="00510058"/>
    <w:rsid w:val="005262AC"/>
    <w:rsid w:val="00531555"/>
    <w:rsid w:val="00564D70"/>
    <w:rsid w:val="00565717"/>
    <w:rsid w:val="0057036C"/>
    <w:rsid w:val="00570BF1"/>
    <w:rsid w:val="0059036E"/>
    <w:rsid w:val="005946E3"/>
    <w:rsid w:val="005A12F6"/>
    <w:rsid w:val="00602D26"/>
    <w:rsid w:val="00614F77"/>
    <w:rsid w:val="006417CF"/>
    <w:rsid w:val="00644A92"/>
    <w:rsid w:val="00644C93"/>
    <w:rsid w:val="006715D2"/>
    <w:rsid w:val="00697C2D"/>
    <w:rsid w:val="006A4C53"/>
    <w:rsid w:val="006E19C0"/>
    <w:rsid w:val="00710E73"/>
    <w:rsid w:val="00716A44"/>
    <w:rsid w:val="00763125"/>
    <w:rsid w:val="00770D52"/>
    <w:rsid w:val="007B365A"/>
    <w:rsid w:val="007B3D0B"/>
    <w:rsid w:val="007E0776"/>
    <w:rsid w:val="007F03C8"/>
    <w:rsid w:val="007F5D9B"/>
    <w:rsid w:val="0081333C"/>
    <w:rsid w:val="00824412"/>
    <w:rsid w:val="0083616F"/>
    <w:rsid w:val="00851418"/>
    <w:rsid w:val="00854812"/>
    <w:rsid w:val="0088274C"/>
    <w:rsid w:val="008A0E05"/>
    <w:rsid w:val="008A16DF"/>
    <w:rsid w:val="008A3B19"/>
    <w:rsid w:val="008B446A"/>
    <w:rsid w:val="008B6DCC"/>
    <w:rsid w:val="008D607F"/>
    <w:rsid w:val="008E3479"/>
    <w:rsid w:val="008F3456"/>
    <w:rsid w:val="008F3590"/>
    <w:rsid w:val="008F5439"/>
    <w:rsid w:val="00901088"/>
    <w:rsid w:val="0091449C"/>
    <w:rsid w:val="0092526F"/>
    <w:rsid w:val="009346AC"/>
    <w:rsid w:val="00975211"/>
    <w:rsid w:val="00990E7A"/>
    <w:rsid w:val="009A0E92"/>
    <w:rsid w:val="009A49FC"/>
    <w:rsid w:val="009B3CAE"/>
    <w:rsid w:val="009B658B"/>
    <w:rsid w:val="009C1298"/>
    <w:rsid w:val="009C45AB"/>
    <w:rsid w:val="009D3FB8"/>
    <w:rsid w:val="009D5062"/>
    <w:rsid w:val="009E42DD"/>
    <w:rsid w:val="009F55B8"/>
    <w:rsid w:val="00A0601C"/>
    <w:rsid w:val="00A108BE"/>
    <w:rsid w:val="00A200CD"/>
    <w:rsid w:val="00A21D90"/>
    <w:rsid w:val="00A22812"/>
    <w:rsid w:val="00A30457"/>
    <w:rsid w:val="00A353F3"/>
    <w:rsid w:val="00A4228A"/>
    <w:rsid w:val="00A52C7A"/>
    <w:rsid w:val="00A6058E"/>
    <w:rsid w:val="00A61B42"/>
    <w:rsid w:val="00A74C8F"/>
    <w:rsid w:val="00A778EC"/>
    <w:rsid w:val="00A81CCC"/>
    <w:rsid w:val="00AE2516"/>
    <w:rsid w:val="00B0267F"/>
    <w:rsid w:val="00B11B54"/>
    <w:rsid w:val="00B32EC4"/>
    <w:rsid w:val="00B36E7B"/>
    <w:rsid w:val="00B45B00"/>
    <w:rsid w:val="00B47191"/>
    <w:rsid w:val="00B71731"/>
    <w:rsid w:val="00B94490"/>
    <w:rsid w:val="00B9517A"/>
    <w:rsid w:val="00BA0207"/>
    <w:rsid w:val="00BA1EDD"/>
    <w:rsid w:val="00BA53EF"/>
    <w:rsid w:val="00BA7FFB"/>
    <w:rsid w:val="00BB191E"/>
    <w:rsid w:val="00BB541D"/>
    <w:rsid w:val="00BD76D5"/>
    <w:rsid w:val="00C01703"/>
    <w:rsid w:val="00C0363F"/>
    <w:rsid w:val="00C04E7F"/>
    <w:rsid w:val="00C10D83"/>
    <w:rsid w:val="00C52B69"/>
    <w:rsid w:val="00C63DC4"/>
    <w:rsid w:val="00C777C6"/>
    <w:rsid w:val="00C95502"/>
    <w:rsid w:val="00CB43FA"/>
    <w:rsid w:val="00CC09FE"/>
    <w:rsid w:val="00CC4515"/>
    <w:rsid w:val="00CC7B8D"/>
    <w:rsid w:val="00CD38CA"/>
    <w:rsid w:val="00CD4076"/>
    <w:rsid w:val="00D01896"/>
    <w:rsid w:val="00D16462"/>
    <w:rsid w:val="00D45390"/>
    <w:rsid w:val="00D46548"/>
    <w:rsid w:val="00D75DAC"/>
    <w:rsid w:val="00D81DBF"/>
    <w:rsid w:val="00D855A4"/>
    <w:rsid w:val="00D966F4"/>
    <w:rsid w:val="00DE7F52"/>
    <w:rsid w:val="00E11AEB"/>
    <w:rsid w:val="00E41C54"/>
    <w:rsid w:val="00E627B2"/>
    <w:rsid w:val="00E85032"/>
    <w:rsid w:val="00E86D3C"/>
    <w:rsid w:val="00E92E94"/>
    <w:rsid w:val="00EB4893"/>
    <w:rsid w:val="00ED1D97"/>
    <w:rsid w:val="00EF02A4"/>
    <w:rsid w:val="00F03FD5"/>
    <w:rsid w:val="00F056D9"/>
    <w:rsid w:val="00F101B7"/>
    <w:rsid w:val="00F17601"/>
    <w:rsid w:val="00F255BC"/>
    <w:rsid w:val="00F278E7"/>
    <w:rsid w:val="00F3038E"/>
    <w:rsid w:val="00F544E7"/>
    <w:rsid w:val="00F75EC9"/>
    <w:rsid w:val="00FA30AA"/>
    <w:rsid w:val="00FB294A"/>
    <w:rsid w:val="00FB7628"/>
    <w:rsid w:val="00FC147A"/>
    <w:rsid w:val="00FE5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E9159"/>
  <w15:chartTrackingRefBased/>
  <w15:docId w15:val="{63112312-27D4-9740-9D9E-CFABBFBC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Gill Sans MT" w:hAnsi="Gill Sans MT"/>
      <w:sz w:val="24"/>
      <w:szCs w:val="24"/>
    </w:rPr>
  </w:style>
  <w:style w:type="paragraph" w:styleId="berschrift1">
    <w:name w:val="heading 1"/>
    <w:basedOn w:val="Standard"/>
    <w:next w:val="Standard"/>
    <w:link w:val="berschrift1Zchn"/>
    <w:uiPriority w:val="9"/>
    <w:qFormat/>
    <w:rsid w:val="00B36E7B"/>
    <w:pPr>
      <w:keepNext/>
      <w:spacing w:before="240" w:after="240"/>
      <w:outlineLvl w:val="0"/>
    </w:pPr>
    <w:rPr>
      <w:rFonts w:ascii="Arial" w:eastAsia="MS Gothic" w:hAnsi="Arial"/>
      <w:b/>
      <w:bCs/>
      <w:kern w:val="32"/>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pPr>
      <w:tabs>
        <w:tab w:val="left" w:pos="450"/>
        <w:tab w:val="left" w:pos="1215"/>
      </w:tabs>
      <w:jc w:val="both"/>
    </w:p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705" w:hanging="705"/>
      <w:jc w:val="both"/>
    </w:pPr>
    <w:rPr>
      <w:sz w:val="22"/>
      <w:szCs w:val="22"/>
    </w:rPr>
  </w:style>
  <w:style w:type="paragraph" w:styleId="Fuzeile">
    <w:name w:val="footer"/>
    <w:basedOn w:val="Standard"/>
    <w:rsid w:val="00091BEA"/>
    <w:pPr>
      <w:tabs>
        <w:tab w:val="center" w:pos="4536"/>
        <w:tab w:val="right" w:pos="9072"/>
      </w:tabs>
    </w:pPr>
  </w:style>
  <w:style w:type="character" w:styleId="Seitenzahl">
    <w:name w:val="page number"/>
    <w:basedOn w:val="Absatz-Standardschriftart"/>
    <w:rsid w:val="00091BEA"/>
  </w:style>
  <w:style w:type="paragraph" w:styleId="Kopfzeile">
    <w:name w:val="header"/>
    <w:basedOn w:val="Standard"/>
    <w:rsid w:val="00066AB9"/>
    <w:pPr>
      <w:tabs>
        <w:tab w:val="center" w:pos="4536"/>
        <w:tab w:val="right" w:pos="9072"/>
      </w:tabs>
    </w:pPr>
  </w:style>
  <w:style w:type="character" w:customStyle="1" w:styleId="berschrift1Zchn">
    <w:name w:val="Überschrift 1 Zchn"/>
    <w:link w:val="berschrift1"/>
    <w:uiPriority w:val="9"/>
    <w:rsid w:val="00B36E7B"/>
    <w:rPr>
      <w:rFonts w:ascii="Arial" w:eastAsia="MS Gothic" w:hAnsi="Arial" w:cs="Times New Roman"/>
      <w:b/>
      <w:bCs/>
      <w:kern w:val="32"/>
      <w:sz w:val="22"/>
      <w:szCs w:val="32"/>
    </w:rPr>
  </w:style>
  <w:style w:type="paragraph" w:styleId="StandardWeb">
    <w:name w:val="Normal (Web)"/>
    <w:basedOn w:val="Standard"/>
    <w:uiPriority w:val="99"/>
    <w:semiHidden/>
    <w:unhideWhenUsed/>
    <w:rsid w:val="00D81DBF"/>
    <w:rPr>
      <w:rFonts w:ascii="Times New Roman" w:hAnsi="Times New Roman"/>
    </w:rPr>
  </w:style>
  <w:style w:type="character" w:styleId="Kommentarzeichen">
    <w:name w:val="annotation reference"/>
    <w:uiPriority w:val="99"/>
    <w:semiHidden/>
    <w:unhideWhenUsed/>
    <w:rsid w:val="0057036C"/>
    <w:rPr>
      <w:sz w:val="16"/>
      <w:szCs w:val="16"/>
    </w:rPr>
  </w:style>
  <w:style w:type="paragraph" w:styleId="Kommentartext">
    <w:name w:val="annotation text"/>
    <w:basedOn w:val="Standard"/>
    <w:link w:val="KommentartextZchn"/>
    <w:uiPriority w:val="99"/>
    <w:semiHidden/>
    <w:unhideWhenUsed/>
    <w:rsid w:val="0057036C"/>
    <w:rPr>
      <w:sz w:val="20"/>
      <w:szCs w:val="20"/>
    </w:rPr>
  </w:style>
  <w:style w:type="character" w:customStyle="1" w:styleId="KommentartextZchn">
    <w:name w:val="Kommentartext Zchn"/>
    <w:link w:val="Kommentartext"/>
    <w:uiPriority w:val="99"/>
    <w:semiHidden/>
    <w:rsid w:val="0057036C"/>
    <w:rPr>
      <w:rFonts w:ascii="Gill Sans MT" w:hAnsi="Gill Sans MT"/>
    </w:rPr>
  </w:style>
  <w:style w:type="paragraph" w:styleId="Kommentarthema">
    <w:name w:val="annotation subject"/>
    <w:basedOn w:val="Kommentartext"/>
    <w:next w:val="Kommentartext"/>
    <w:link w:val="KommentarthemaZchn"/>
    <w:uiPriority w:val="99"/>
    <w:semiHidden/>
    <w:unhideWhenUsed/>
    <w:rsid w:val="0057036C"/>
    <w:rPr>
      <w:b/>
      <w:bCs/>
    </w:rPr>
  </w:style>
  <w:style w:type="character" w:customStyle="1" w:styleId="KommentarthemaZchn">
    <w:name w:val="Kommentarthema Zchn"/>
    <w:link w:val="Kommentarthema"/>
    <w:uiPriority w:val="99"/>
    <w:semiHidden/>
    <w:rsid w:val="0057036C"/>
    <w:rPr>
      <w:rFonts w:ascii="Gill Sans MT" w:hAnsi="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03287">
      <w:bodyDiv w:val="1"/>
      <w:marLeft w:val="0"/>
      <w:marRight w:val="0"/>
      <w:marTop w:val="0"/>
      <w:marBottom w:val="0"/>
      <w:divBdr>
        <w:top w:val="none" w:sz="0" w:space="0" w:color="auto"/>
        <w:left w:val="none" w:sz="0" w:space="0" w:color="auto"/>
        <w:bottom w:val="none" w:sz="0" w:space="0" w:color="auto"/>
        <w:right w:val="none" w:sz="0" w:space="0" w:color="auto"/>
      </w:divBdr>
    </w:div>
    <w:div w:id="243799982">
      <w:bodyDiv w:val="1"/>
      <w:marLeft w:val="0"/>
      <w:marRight w:val="0"/>
      <w:marTop w:val="0"/>
      <w:marBottom w:val="0"/>
      <w:divBdr>
        <w:top w:val="none" w:sz="0" w:space="0" w:color="auto"/>
        <w:left w:val="none" w:sz="0" w:space="0" w:color="auto"/>
        <w:bottom w:val="none" w:sz="0" w:space="0" w:color="auto"/>
        <w:right w:val="none" w:sz="0" w:space="0" w:color="auto"/>
      </w:divBdr>
      <w:divsChild>
        <w:div w:id="794759903">
          <w:marLeft w:val="0"/>
          <w:marRight w:val="0"/>
          <w:marTop w:val="0"/>
          <w:marBottom w:val="0"/>
          <w:divBdr>
            <w:top w:val="none" w:sz="0" w:space="0" w:color="auto"/>
            <w:left w:val="none" w:sz="0" w:space="0" w:color="auto"/>
            <w:bottom w:val="none" w:sz="0" w:space="0" w:color="auto"/>
            <w:right w:val="none" w:sz="0" w:space="0" w:color="auto"/>
          </w:divBdr>
          <w:divsChild>
            <w:div w:id="1702632011">
              <w:marLeft w:val="0"/>
              <w:marRight w:val="0"/>
              <w:marTop w:val="0"/>
              <w:marBottom w:val="0"/>
              <w:divBdr>
                <w:top w:val="none" w:sz="0" w:space="0" w:color="auto"/>
                <w:left w:val="none" w:sz="0" w:space="0" w:color="auto"/>
                <w:bottom w:val="none" w:sz="0" w:space="0" w:color="auto"/>
                <w:right w:val="none" w:sz="0" w:space="0" w:color="auto"/>
              </w:divBdr>
              <w:divsChild>
                <w:div w:id="1904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3737">
      <w:bodyDiv w:val="1"/>
      <w:marLeft w:val="0"/>
      <w:marRight w:val="0"/>
      <w:marTop w:val="0"/>
      <w:marBottom w:val="0"/>
      <w:divBdr>
        <w:top w:val="none" w:sz="0" w:space="0" w:color="auto"/>
        <w:left w:val="none" w:sz="0" w:space="0" w:color="auto"/>
        <w:bottom w:val="none" w:sz="0" w:space="0" w:color="auto"/>
        <w:right w:val="none" w:sz="0" w:space="0" w:color="auto"/>
      </w:divBdr>
    </w:div>
    <w:div w:id="805975441">
      <w:bodyDiv w:val="1"/>
      <w:marLeft w:val="0"/>
      <w:marRight w:val="0"/>
      <w:marTop w:val="0"/>
      <w:marBottom w:val="0"/>
      <w:divBdr>
        <w:top w:val="none" w:sz="0" w:space="0" w:color="auto"/>
        <w:left w:val="none" w:sz="0" w:space="0" w:color="auto"/>
        <w:bottom w:val="none" w:sz="0" w:space="0" w:color="auto"/>
        <w:right w:val="none" w:sz="0" w:space="0" w:color="auto"/>
      </w:divBdr>
      <w:divsChild>
        <w:div w:id="881131541">
          <w:marLeft w:val="0"/>
          <w:marRight w:val="0"/>
          <w:marTop w:val="0"/>
          <w:marBottom w:val="0"/>
          <w:divBdr>
            <w:top w:val="none" w:sz="0" w:space="0" w:color="auto"/>
            <w:left w:val="none" w:sz="0" w:space="0" w:color="auto"/>
            <w:bottom w:val="none" w:sz="0" w:space="0" w:color="auto"/>
            <w:right w:val="none" w:sz="0" w:space="0" w:color="auto"/>
          </w:divBdr>
          <w:divsChild>
            <w:div w:id="1223521363">
              <w:marLeft w:val="0"/>
              <w:marRight w:val="0"/>
              <w:marTop w:val="0"/>
              <w:marBottom w:val="0"/>
              <w:divBdr>
                <w:top w:val="none" w:sz="0" w:space="0" w:color="auto"/>
                <w:left w:val="none" w:sz="0" w:space="0" w:color="auto"/>
                <w:bottom w:val="none" w:sz="0" w:space="0" w:color="auto"/>
                <w:right w:val="none" w:sz="0" w:space="0" w:color="auto"/>
              </w:divBdr>
              <w:divsChild>
                <w:div w:id="1511525449">
                  <w:marLeft w:val="0"/>
                  <w:marRight w:val="0"/>
                  <w:marTop w:val="0"/>
                  <w:marBottom w:val="0"/>
                  <w:divBdr>
                    <w:top w:val="none" w:sz="0" w:space="0" w:color="auto"/>
                    <w:left w:val="none" w:sz="0" w:space="0" w:color="auto"/>
                    <w:bottom w:val="none" w:sz="0" w:space="0" w:color="auto"/>
                    <w:right w:val="none" w:sz="0" w:space="0" w:color="auto"/>
                  </w:divBdr>
                  <w:divsChild>
                    <w:div w:id="15740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19761">
      <w:bodyDiv w:val="1"/>
      <w:marLeft w:val="0"/>
      <w:marRight w:val="0"/>
      <w:marTop w:val="0"/>
      <w:marBottom w:val="0"/>
      <w:divBdr>
        <w:top w:val="none" w:sz="0" w:space="0" w:color="auto"/>
        <w:left w:val="none" w:sz="0" w:space="0" w:color="auto"/>
        <w:bottom w:val="none" w:sz="0" w:space="0" w:color="auto"/>
        <w:right w:val="none" w:sz="0" w:space="0" w:color="auto"/>
      </w:divBdr>
      <w:divsChild>
        <w:div w:id="766388792">
          <w:marLeft w:val="0"/>
          <w:marRight w:val="0"/>
          <w:marTop w:val="0"/>
          <w:marBottom w:val="0"/>
          <w:divBdr>
            <w:top w:val="none" w:sz="0" w:space="0" w:color="auto"/>
            <w:left w:val="none" w:sz="0" w:space="0" w:color="auto"/>
            <w:bottom w:val="none" w:sz="0" w:space="0" w:color="auto"/>
            <w:right w:val="none" w:sz="0" w:space="0" w:color="auto"/>
          </w:divBdr>
          <w:divsChild>
            <w:div w:id="823549546">
              <w:marLeft w:val="0"/>
              <w:marRight w:val="0"/>
              <w:marTop w:val="0"/>
              <w:marBottom w:val="0"/>
              <w:divBdr>
                <w:top w:val="none" w:sz="0" w:space="0" w:color="auto"/>
                <w:left w:val="none" w:sz="0" w:space="0" w:color="auto"/>
                <w:bottom w:val="none" w:sz="0" w:space="0" w:color="auto"/>
                <w:right w:val="none" w:sz="0" w:space="0" w:color="auto"/>
              </w:divBdr>
              <w:divsChild>
                <w:div w:id="14370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5726">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4">
          <w:marLeft w:val="0"/>
          <w:marRight w:val="0"/>
          <w:marTop w:val="0"/>
          <w:marBottom w:val="0"/>
          <w:divBdr>
            <w:top w:val="none" w:sz="0" w:space="0" w:color="auto"/>
            <w:left w:val="none" w:sz="0" w:space="0" w:color="auto"/>
            <w:bottom w:val="none" w:sz="0" w:space="0" w:color="auto"/>
            <w:right w:val="none" w:sz="0" w:space="0" w:color="auto"/>
          </w:divBdr>
          <w:divsChild>
            <w:div w:id="412971031">
              <w:marLeft w:val="0"/>
              <w:marRight w:val="0"/>
              <w:marTop w:val="0"/>
              <w:marBottom w:val="0"/>
              <w:divBdr>
                <w:top w:val="none" w:sz="0" w:space="0" w:color="auto"/>
                <w:left w:val="none" w:sz="0" w:space="0" w:color="auto"/>
                <w:bottom w:val="none" w:sz="0" w:space="0" w:color="auto"/>
                <w:right w:val="none" w:sz="0" w:space="0" w:color="auto"/>
              </w:divBdr>
              <w:divsChild>
                <w:div w:id="1656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12437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Haus- und Badeordnung</vt:lpstr>
    </vt:vector>
  </TitlesOfParts>
  <Company>Prova</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 und Badeordnung</dc:title>
  <dc:subject/>
  <dc:creator>Alina Rose</dc:creator>
  <cp:keywords/>
  <cp:lastModifiedBy>Schwimmtreff Königswinter</cp:lastModifiedBy>
  <cp:revision>2</cp:revision>
  <cp:lastPrinted>2015-12-01T15:04:00Z</cp:lastPrinted>
  <dcterms:created xsi:type="dcterms:W3CDTF">2024-04-23T07:47:00Z</dcterms:created>
  <dcterms:modified xsi:type="dcterms:W3CDTF">2024-04-23T07:47:00Z</dcterms:modified>
</cp:coreProperties>
</file>